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39864" w14:textId="4D24BB5B" w:rsidR="0036740C" w:rsidRPr="0036740C" w:rsidRDefault="0036740C" w:rsidP="0036740C">
      <w:pPr>
        <w:widowControl w:val="0"/>
        <w:autoSpaceDE w:val="0"/>
        <w:autoSpaceDN w:val="0"/>
        <w:adjustRightInd w:val="0"/>
        <w:spacing w:line="276" w:lineRule="auto"/>
        <w:jc w:val="right"/>
        <w:rPr>
          <w:rFonts w:ascii="Arial" w:hAnsi="Arial" w:cs="Arial"/>
          <w:bCs/>
          <w:sz w:val="22"/>
          <w:szCs w:val="22"/>
        </w:rPr>
      </w:pPr>
      <w:r w:rsidRPr="0036740C">
        <w:rPr>
          <w:rFonts w:ascii="Arial" w:hAnsi="Arial" w:cs="Arial"/>
          <w:bCs/>
          <w:sz w:val="22"/>
          <w:szCs w:val="22"/>
        </w:rPr>
        <w:t>Załącznik nr 3</w:t>
      </w:r>
    </w:p>
    <w:p w14:paraId="3CD59042" w14:textId="7C83C0EF" w:rsidR="009E45E2" w:rsidRPr="001C5796" w:rsidRDefault="009E45E2" w:rsidP="0036740C">
      <w:pPr>
        <w:widowControl w:val="0"/>
        <w:autoSpaceDE w:val="0"/>
        <w:autoSpaceDN w:val="0"/>
        <w:adjustRightInd w:val="0"/>
        <w:spacing w:line="276" w:lineRule="auto"/>
        <w:jc w:val="center"/>
        <w:rPr>
          <w:rFonts w:ascii="Arial" w:hAnsi="Arial" w:cs="Arial"/>
          <w:b/>
          <w:sz w:val="22"/>
          <w:szCs w:val="22"/>
        </w:rPr>
      </w:pPr>
      <w:r w:rsidRPr="001C5796">
        <w:rPr>
          <w:rFonts w:ascii="Arial" w:hAnsi="Arial" w:cs="Arial"/>
          <w:b/>
          <w:sz w:val="22"/>
          <w:szCs w:val="22"/>
        </w:rPr>
        <w:t xml:space="preserve">Umowa nr </w:t>
      </w:r>
      <w:r w:rsidR="0036740C">
        <w:rPr>
          <w:rFonts w:ascii="Arial" w:hAnsi="Arial" w:cs="Arial"/>
          <w:b/>
          <w:sz w:val="22"/>
          <w:szCs w:val="22"/>
        </w:rPr>
        <w:t>........</w:t>
      </w:r>
      <w:r w:rsidRPr="001C5796">
        <w:rPr>
          <w:rFonts w:ascii="Arial" w:hAnsi="Arial" w:cs="Arial"/>
          <w:b/>
          <w:sz w:val="22"/>
          <w:szCs w:val="22"/>
        </w:rPr>
        <w:t xml:space="preserve"> </w:t>
      </w:r>
    </w:p>
    <w:p w14:paraId="680BF935" w14:textId="5117351C" w:rsidR="009E45E2" w:rsidRPr="001C5796" w:rsidRDefault="009E45E2" w:rsidP="009E45E2">
      <w:pPr>
        <w:ind w:left="708"/>
        <w:jc w:val="center"/>
        <w:rPr>
          <w:rFonts w:ascii="Arial" w:hAnsi="Arial" w:cs="Arial"/>
          <w:i/>
          <w:sz w:val="22"/>
          <w:szCs w:val="22"/>
        </w:rPr>
      </w:pPr>
      <w:r w:rsidRPr="001C5796">
        <w:rPr>
          <w:rFonts w:ascii="Arial" w:hAnsi="Arial" w:cs="Arial"/>
          <w:i/>
          <w:sz w:val="22"/>
          <w:szCs w:val="22"/>
        </w:rPr>
        <w:t xml:space="preserve">zawarta w </w:t>
      </w:r>
      <w:r w:rsidR="009C2A26" w:rsidRPr="00EA5AFC">
        <w:rPr>
          <w:rFonts w:ascii="Arial" w:hAnsi="Arial" w:cs="Arial"/>
          <w:i/>
          <w:sz w:val="22"/>
          <w:szCs w:val="22"/>
        </w:rPr>
        <w:t>dniu</w:t>
      </w:r>
      <w:r w:rsidR="00614BEE" w:rsidRPr="00EA5AFC">
        <w:rPr>
          <w:rFonts w:ascii="Arial" w:hAnsi="Arial" w:cs="Arial"/>
          <w:i/>
          <w:sz w:val="22"/>
          <w:szCs w:val="22"/>
        </w:rPr>
        <w:t xml:space="preserve"> </w:t>
      </w:r>
      <w:bookmarkStart w:id="0" w:name="_Hlk29374544"/>
      <w:r w:rsidR="0036740C">
        <w:rPr>
          <w:rFonts w:ascii="Arial" w:hAnsi="Arial"/>
          <w:i/>
          <w:sz w:val="22"/>
        </w:rPr>
        <w:t>...........</w:t>
      </w:r>
      <w:r w:rsidRPr="005C2501">
        <w:rPr>
          <w:rFonts w:ascii="Arial" w:hAnsi="Arial"/>
          <w:i/>
          <w:sz w:val="22"/>
        </w:rPr>
        <w:t xml:space="preserve"> r</w:t>
      </w:r>
      <w:r w:rsidRPr="00EA5AFC">
        <w:rPr>
          <w:rFonts w:ascii="Arial" w:hAnsi="Arial" w:cs="Arial"/>
          <w:i/>
          <w:sz w:val="22"/>
          <w:szCs w:val="22"/>
        </w:rPr>
        <w:t>.</w:t>
      </w:r>
      <w:bookmarkEnd w:id="0"/>
      <w:r w:rsidRPr="00EA5AFC">
        <w:rPr>
          <w:rFonts w:ascii="Arial" w:hAnsi="Arial" w:cs="Arial"/>
          <w:i/>
          <w:sz w:val="22"/>
          <w:szCs w:val="22"/>
        </w:rPr>
        <w:t xml:space="preserve"> w </w:t>
      </w:r>
      <w:r w:rsidR="0097068E">
        <w:rPr>
          <w:rFonts w:ascii="Arial" w:hAnsi="Arial" w:cs="Arial"/>
          <w:i/>
          <w:sz w:val="22"/>
          <w:szCs w:val="22"/>
        </w:rPr>
        <w:t>Białymstoku</w:t>
      </w:r>
      <w:r w:rsidRPr="001C5796">
        <w:rPr>
          <w:rFonts w:ascii="Arial" w:hAnsi="Arial" w:cs="Arial"/>
          <w:i/>
          <w:sz w:val="22"/>
          <w:szCs w:val="22"/>
        </w:rPr>
        <w:t xml:space="preserve"> pomiędzy </w:t>
      </w:r>
    </w:p>
    <w:p w14:paraId="2E64602A" w14:textId="77777777" w:rsidR="009E45E2" w:rsidRPr="001C5796" w:rsidRDefault="009E45E2" w:rsidP="009E45E2">
      <w:pPr>
        <w:ind w:left="708"/>
        <w:jc w:val="both"/>
        <w:rPr>
          <w:rFonts w:ascii="Arial" w:hAnsi="Arial" w:cs="Arial"/>
          <w:sz w:val="22"/>
          <w:szCs w:val="22"/>
        </w:rPr>
      </w:pPr>
    </w:p>
    <w:p w14:paraId="6FF76973" w14:textId="77777777" w:rsidR="00823838" w:rsidRPr="00823838" w:rsidRDefault="00823838" w:rsidP="00823838">
      <w:pPr>
        <w:pStyle w:val="Tekstpodstawowy"/>
        <w:spacing w:before="1"/>
        <w:ind w:left="119" w:right="193"/>
        <w:rPr>
          <w:rFonts w:ascii="Arial" w:hAnsi="Arial" w:cs="Arial"/>
          <w:b/>
          <w:bCs/>
          <w:sz w:val="22"/>
          <w:szCs w:val="22"/>
        </w:rPr>
      </w:pPr>
      <w:r w:rsidRPr="00823838">
        <w:rPr>
          <w:rFonts w:ascii="Arial" w:hAnsi="Arial" w:cs="Arial"/>
          <w:b/>
          <w:bCs/>
          <w:sz w:val="22"/>
          <w:szCs w:val="22"/>
        </w:rPr>
        <w:t xml:space="preserve">Fundacją </w:t>
      </w:r>
      <w:bookmarkStart w:id="1" w:name="_Hlk36137758"/>
      <w:r w:rsidRPr="00823838">
        <w:rPr>
          <w:rFonts w:ascii="Arial" w:hAnsi="Arial" w:cs="Arial"/>
          <w:b/>
          <w:bCs/>
          <w:sz w:val="22"/>
          <w:szCs w:val="22"/>
        </w:rPr>
        <w:t>NATURA INTERNATIONAL POLSKA</w:t>
      </w:r>
    </w:p>
    <w:p w14:paraId="01956687" w14:textId="786E89A8" w:rsidR="00823838" w:rsidRPr="00823838" w:rsidRDefault="00823838" w:rsidP="00674C15">
      <w:pPr>
        <w:pStyle w:val="Tekstpodstawowy"/>
        <w:spacing w:before="1"/>
        <w:ind w:left="119" w:right="193"/>
        <w:jc w:val="both"/>
        <w:rPr>
          <w:rFonts w:ascii="Arial" w:hAnsi="Arial" w:cs="Arial"/>
          <w:sz w:val="22"/>
          <w:szCs w:val="22"/>
        </w:rPr>
      </w:pPr>
      <w:r w:rsidRPr="00823838">
        <w:rPr>
          <w:rFonts w:ascii="Arial" w:hAnsi="Arial" w:cs="Arial"/>
          <w:sz w:val="22"/>
          <w:szCs w:val="22"/>
        </w:rPr>
        <w:t>ul. Żyzna 18/16, 15-161 Białystok, NIP: 5783045121, REGON: 280381278</w:t>
      </w:r>
      <w:bookmarkEnd w:id="1"/>
      <w:r w:rsidRPr="00823838">
        <w:rPr>
          <w:rFonts w:ascii="Arial" w:hAnsi="Arial" w:cs="Arial"/>
          <w:sz w:val="22"/>
          <w:szCs w:val="22"/>
        </w:rPr>
        <w:t>, wpisaną do Krajowego Rejestru Sądowego pod numerem 0000308204,</w:t>
      </w:r>
    </w:p>
    <w:p w14:paraId="5B8B055C" w14:textId="77777777" w:rsidR="00823838" w:rsidRPr="00823838" w:rsidRDefault="00823838" w:rsidP="00823838">
      <w:pPr>
        <w:pStyle w:val="Tekstpodstawowy"/>
        <w:spacing w:before="1"/>
        <w:ind w:left="119" w:right="193"/>
        <w:rPr>
          <w:rFonts w:ascii="Arial" w:hAnsi="Arial" w:cs="Arial"/>
          <w:sz w:val="22"/>
          <w:szCs w:val="22"/>
        </w:rPr>
      </w:pPr>
      <w:r w:rsidRPr="00823838">
        <w:rPr>
          <w:rFonts w:ascii="Arial" w:hAnsi="Arial" w:cs="Arial"/>
          <w:sz w:val="22"/>
          <w:szCs w:val="22"/>
        </w:rPr>
        <w:t xml:space="preserve">  reprezentowaną przez:</w:t>
      </w:r>
    </w:p>
    <w:p w14:paraId="7F597CBA" w14:textId="77777777" w:rsidR="00823838" w:rsidRPr="00823838" w:rsidRDefault="00823838" w:rsidP="00823838">
      <w:pPr>
        <w:pStyle w:val="Akapitzlist"/>
        <w:widowControl w:val="0"/>
        <w:numPr>
          <w:ilvl w:val="0"/>
          <w:numId w:val="24"/>
        </w:numPr>
        <w:tabs>
          <w:tab w:val="left" w:pos="403"/>
        </w:tabs>
        <w:autoSpaceDE w:val="0"/>
        <w:autoSpaceDN w:val="0"/>
        <w:spacing w:before="19" w:line="252" w:lineRule="exact"/>
        <w:ind w:right="2286" w:firstLine="0"/>
        <w:contextualSpacing w:val="0"/>
        <w:rPr>
          <w:rFonts w:ascii="Arial" w:hAnsi="Arial" w:cs="Arial"/>
          <w:sz w:val="22"/>
          <w:szCs w:val="22"/>
        </w:rPr>
      </w:pPr>
      <w:r w:rsidRPr="00823838">
        <w:rPr>
          <w:rFonts w:ascii="Arial" w:hAnsi="Arial" w:cs="Arial"/>
          <w:sz w:val="22"/>
          <w:szCs w:val="22"/>
        </w:rPr>
        <w:t>………………………………………………,</w:t>
      </w:r>
    </w:p>
    <w:p w14:paraId="079352DB" w14:textId="5A22467F" w:rsidR="009E45E2" w:rsidRPr="00823838" w:rsidRDefault="009E45E2" w:rsidP="009E45E2">
      <w:pPr>
        <w:jc w:val="both"/>
        <w:rPr>
          <w:rFonts w:ascii="Arial" w:hAnsi="Arial" w:cs="Arial"/>
          <w:sz w:val="24"/>
          <w:szCs w:val="24"/>
        </w:rPr>
      </w:pPr>
    </w:p>
    <w:p w14:paraId="39DE5C39" w14:textId="77777777" w:rsidR="009E45E2" w:rsidRPr="00823838" w:rsidRDefault="009E45E2" w:rsidP="009E45E2">
      <w:pPr>
        <w:jc w:val="both"/>
        <w:rPr>
          <w:rFonts w:ascii="Arial" w:hAnsi="Arial" w:cs="Arial"/>
          <w:sz w:val="22"/>
          <w:szCs w:val="22"/>
        </w:rPr>
      </w:pPr>
    </w:p>
    <w:p w14:paraId="2284C72F" w14:textId="35BB8598" w:rsidR="009E45E2" w:rsidRPr="001C5796" w:rsidRDefault="0097068E" w:rsidP="009E45E2">
      <w:pPr>
        <w:jc w:val="both"/>
        <w:rPr>
          <w:rFonts w:ascii="Arial" w:hAnsi="Arial" w:cs="Arial"/>
          <w:sz w:val="22"/>
          <w:szCs w:val="22"/>
        </w:rPr>
      </w:pPr>
      <w:r>
        <w:rPr>
          <w:rFonts w:ascii="Arial" w:hAnsi="Arial" w:cs="Arial"/>
          <w:sz w:val="22"/>
          <w:szCs w:val="22"/>
        </w:rPr>
        <w:t>zwaną</w:t>
      </w:r>
      <w:r w:rsidR="009E45E2" w:rsidRPr="001C5796">
        <w:rPr>
          <w:rFonts w:ascii="Arial" w:hAnsi="Arial" w:cs="Arial"/>
          <w:sz w:val="22"/>
          <w:szCs w:val="22"/>
        </w:rPr>
        <w:t xml:space="preserve"> dalej w treści umowy Zamawiającym</w:t>
      </w:r>
    </w:p>
    <w:p w14:paraId="041B8EC7" w14:textId="77777777" w:rsidR="0064772B" w:rsidRDefault="0064772B" w:rsidP="009E45E2">
      <w:pPr>
        <w:jc w:val="both"/>
        <w:rPr>
          <w:rFonts w:ascii="Arial" w:hAnsi="Arial" w:cs="Arial"/>
          <w:sz w:val="22"/>
          <w:szCs w:val="22"/>
        </w:rPr>
      </w:pPr>
    </w:p>
    <w:p w14:paraId="5ADA0CB2" w14:textId="7F9B4E66" w:rsidR="009E45E2" w:rsidRPr="00E52E07" w:rsidRDefault="009E45E2" w:rsidP="009E45E2">
      <w:pPr>
        <w:jc w:val="both"/>
        <w:rPr>
          <w:rFonts w:ascii="Arial" w:hAnsi="Arial" w:cs="Arial"/>
          <w:sz w:val="22"/>
          <w:szCs w:val="22"/>
        </w:rPr>
      </w:pPr>
      <w:r w:rsidRPr="00E52E07">
        <w:rPr>
          <w:rFonts w:ascii="Arial" w:hAnsi="Arial" w:cs="Arial"/>
          <w:sz w:val="22"/>
          <w:szCs w:val="22"/>
        </w:rPr>
        <w:t xml:space="preserve">a </w:t>
      </w:r>
    </w:p>
    <w:p w14:paraId="4BD6319E" w14:textId="77777777" w:rsidR="0064772B" w:rsidRPr="00E52E07" w:rsidRDefault="0064772B" w:rsidP="009E45E2">
      <w:pPr>
        <w:jc w:val="both"/>
        <w:rPr>
          <w:rFonts w:ascii="Arial" w:hAnsi="Arial" w:cs="Arial"/>
          <w:b/>
          <w:color w:val="000000"/>
          <w:sz w:val="22"/>
          <w:szCs w:val="22"/>
        </w:rPr>
      </w:pPr>
    </w:p>
    <w:p w14:paraId="0E6DFB4E" w14:textId="7F44B152" w:rsidR="00694FC6" w:rsidRPr="002F62B3" w:rsidRDefault="0036740C" w:rsidP="00E54BFD">
      <w:pPr>
        <w:pStyle w:val="Default"/>
        <w:rPr>
          <w:bCs/>
          <w:sz w:val="22"/>
          <w:szCs w:val="22"/>
        </w:rPr>
      </w:pPr>
      <w:r w:rsidRPr="002F62B3">
        <w:rPr>
          <w:bCs/>
          <w:sz w:val="22"/>
          <w:szCs w:val="22"/>
        </w:rPr>
        <w:t xml:space="preserve">...................................................................................................................................................................................................................................................................................................................... </w:t>
      </w:r>
      <w:r w:rsidR="00EB0EBE" w:rsidRPr="002F62B3">
        <w:rPr>
          <w:bCs/>
          <w:sz w:val="22"/>
          <w:szCs w:val="22"/>
        </w:rPr>
        <w:t>,</w:t>
      </w:r>
    </w:p>
    <w:p w14:paraId="22481C9B" w14:textId="77777777" w:rsidR="0064772B" w:rsidRPr="0036740C" w:rsidRDefault="0064772B" w:rsidP="009E45E2">
      <w:pPr>
        <w:jc w:val="both"/>
        <w:rPr>
          <w:rFonts w:ascii="Arial" w:hAnsi="Arial" w:cs="Arial"/>
          <w:b/>
          <w:sz w:val="22"/>
          <w:szCs w:val="22"/>
        </w:rPr>
      </w:pPr>
    </w:p>
    <w:p w14:paraId="1CD384FE" w14:textId="733A652B" w:rsidR="009E45E2" w:rsidRPr="00E52E07" w:rsidRDefault="009E45E2" w:rsidP="009E45E2">
      <w:pPr>
        <w:jc w:val="both"/>
        <w:rPr>
          <w:rFonts w:ascii="Arial" w:hAnsi="Arial" w:cs="Arial"/>
          <w:sz w:val="22"/>
          <w:szCs w:val="22"/>
        </w:rPr>
      </w:pPr>
      <w:r w:rsidRPr="00E52E07">
        <w:rPr>
          <w:rFonts w:ascii="Arial" w:hAnsi="Arial" w:cs="Arial"/>
          <w:sz w:val="22"/>
          <w:szCs w:val="22"/>
        </w:rPr>
        <w:t xml:space="preserve">zwanym dalej Wykonawcą </w:t>
      </w:r>
    </w:p>
    <w:p w14:paraId="5BC6569E" w14:textId="77777777" w:rsidR="0064772B" w:rsidRDefault="0064772B" w:rsidP="009E45E2">
      <w:pPr>
        <w:jc w:val="both"/>
        <w:rPr>
          <w:rFonts w:ascii="Arial" w:hAnsi="Arial" w:cs="Arial"/>
          <w:b/>
          <w:sz w:val="22"/>
          <w:szCs w:val="22"/>
        </w:rPr>
      </w:pPr>
      <w:bookmarkStart w:id="2" w:name="_Hlk535779685"/>
    </w:p>
    <w:p w14:paraId="1E00F040" w14:textId="0CC570F7" w:rsidR="009E45E2" w:rsidRPr="0097068E" w:rsidRDefault="0036740C" w:rsidP="009E45E2">
      <w:pPr>
        <w:jc w:val="both"/>
        <w:rPr>
          <w:rFonts w:ascii="Arial" w:hAnsi="Arial" w:cs="Arial"/>
          <w:b/>
          <w:bCs/>
          <w:sz w:val="22"/>
          <w:szCs w:val="22"/>
        </w:rPr>
      </w:pPr>
      <w:r w:rsidRPr="0036740C">
        <w:rPr>
          <w:rFonts w:ascii="Arial" w:hAnsi="Arial" w:cs="Arial"/>
          <w:bCs/>
          <w:sz w:val="22"/>
          <w:szCs w:val="22"/>
        </w:rPr>
        <w:t>w przedmiocie:</w:t>
      </w:r>
      <w:r w:rsidR="009E45E2" w:rsidRPr="001C5796">
        <w:rPr>
          <w:rFonts w:ascii="Arial" w:hAnsi="Arial" w:cs="Arial"/>
          <w:b/>
          <w:sz w:val="22"/>
          <w:szCs w:val="22"/>
        </w:rPr>
        <w:t xml:space="preserve"> „</w:t>
      </w:r>
      <w:r w:rsidR="000F730D" w:rsidRPr="000F730D">
        <w:rPr>
          <w:rFonts w:ascii="Arial" w:hAnsi="Arial" w:cs="Arial"/>
          <w:b/>
          <w:bCs/>
          <w:sz w:val="22"/>
          <w:szCs w:val="22"/>
        </w:rPr>
        <w:t>Analiza materiału zebranego w ramach zadania D.5</w:t>
      </w:r>
      <w:r w:rsidR="00A90CF9">
        <w:rPr>
          <w:rFonts w:ascii="Arial" w:hAnsi="Arial" w:cs="Arial"/>
          <w:b/>
          <w:bCs/>
          <w:sz w:val="22"/>
          <w:szCs w:val="22"/>
        </w:rPr>
        <w:t xml:space="preserve"> – etap III</w:t>
      </w:r>
      <w:r w:rsidR="00B3263B">
        <w:rPr>
          <w:rFonts w:ascii="Arial" w:hAnsi="Arial" w:cs="Arial"/>
          <w:b/>
          <w:sz w:val="22"/>
          <w:szCs w:val="22"/>
        </w:rPr>
        <w:t>”</w:t>
      </w:r>
      <w:r>
        <w:rPr>
          <w:rFonts w:ascii="Arial" w:hAnsi="Arial" w:cs="Arial"/>
          <w:b/>
          <w:sz w:val="22"/>
          <w:szCs w:val="22"/>
        </w:rPr>
        <w:t xml:space="preserve"> </w:t>
      </w:r>
    </w:p>
    <w:p w14:paraId="4CB40B2E" w14:textId="77777777" w:rsidR="009E45E2" w:rsidRPr="001C5796" w:rsidRDefault="009E45E2" w:rsidP="009E45E2">
      <w:pPr>
        <w:jc w:val="both"/>
        <w:rPr>
          <w:rFonts w:ascii="Arial" w:hAnsi="Arial" w:cs="Arial"/>
          <w:b/>
          <w:bCs/>
          <w:sz w:val="22"/>
          <w:szCs w:val="22"/>
        </w:rPr>
      </w:pPr>
    </w:p>
    <w:bookmarkEnd w:id="2"/>
    <w:p w14:paraId="321DBCA7" w14:textId="6AD0C859" w:rsidR="009E45E2" w:rsidRPr="001C5796" w:rsidRDefault="0036740C" w:rsidP="0036740C">
      <w:pPr>
        <w:pStyle w:val="Nagwek"/>
        <w:jc w:val="both"/>
        <w:rPr>
          <w:rFonts w:ascii="Arial" w:hAnsi="Arial" w:cs="Arial"/>
          <w:sz w:val="22"/>
          <w:szCs w:val="22"/>
        </w:rPr>
      </w:pPr>
      <w:r w:rsidRPr="0036740C">
        <w:rPr>
          <w:rFonts w:ascii="Arial" w:hAnsi="Arial" w:cs="Arial"/>
          <w:sz w:val="22"/>
          <w:szCs w:val="22"/>
        </w:rPr>
        <w:t xml:space="preserve">stosownie do dokonanego przez Zamawiającego wyboru oferty Wykonawcy w postępowaniu prowadzonym w trybie zapytania ofertowego, jak również na podstawie przepisów ustawy z dnia 23 kwietnia 1964 r. Kodeks cywilny (Dz. U. </w:t>
      </w:r>
      <w:r w:rsidR="00A82465">
        <w:rPr>
          <w:rFonts w:ascii="Arial" w:hAnsi="Arial" w:cs="Arial"/>
          <w:sz w:val="22"/>
          <w:szCs w:val="22"/>
        </w:rPr>
        <w:t>2020 poz. 1740</w:t>
      </w:r>
      <w:r w:rsidRPr="0036740C">
        <w:rPr>
          <w:rFonts w:ascii="Arial" w:hAnsi="Arial" w:cs="Arial"/>
          <w:sz w:val="22"/>
          <w:szCs w:val="22"/>
        </w:rPr>
        <w:t xml:space="preserve"> z </w:t>
      </w:r>
      <w:proofErr w:type="spellStart"/>
      <w:r w:rsidRPr="0036740C">
        <w:rPr>
          <w:rFonts w:ascii="Arial" w:hAnsi="Arial" w:cs="Arial"/>
          <w:sz w:val="22"/>
          <w:szCs w:val="22"/>
        </w:rPr>
        <w:t>późn</w:t>
      </w:r>
      <w:proofErr w:type="spellEnd"/>
      <w:r w:rsidRPr="0036740C">
        <w:rPr>
          <w:rFonts w:ascii="Arial" w:hAnsi="Arial" w:cs="Arial"/>
          <w:sz w:val="22"/>
          <w:szCs w:val="22"/>
        </w:rPr>
        <w:t>. zm.). Zadanie to jest częścią Projektu „Implementacja Krajowego Programu Ochrony Dubelta – etap I” LIFEGALLINAGO ACTION PLAN (LIFE17 NAT/PL/000015), dalej „Projekt”, współfinansowanego przez Unię Europejską w ramach Instrumentu Finansowego LIFE (nr umowy LIFE17 NAT/PL/000015) oraz przez Narodowy Fundusz Ochrony Środowiska i Gospodarki Wodnej (nr umowy 266/2018/Wn50/OP-WK/LF/D), zostaje zawarta umowa o następującej treści:</w:t>
      </w:r>
    </w:p>
    <w:p w14:paraId="0E0DE5C3" w14:textId="77777777" w:rsidR="0036740C" w:rsidRDefault="0036740C" w:rsidP="0036740C">
      <w:pPr>
        <w:pStyle w:val="Default"/>
      </w:pPr>
    </w:p>
    <w:p w14:paraId="4634227C" w14:textId="12E6BBAE" w:rsidR="0036740C" w:rsidRDefault="0036740C" w:rsidP="0036740C">
      <w:pPr>
        <w:pStyle w:val="Default"/>
        <w:jc w:val="center"/>
        <w:rPr>
          <w:sz w:val="22"/>
          <w:szCs w:val="22"/>
        </w:rPr>
      </w:pPr>
      <w:r w:rsidRPr="00C74F12">
        <w:rPr>
          <w:b/>
          <w:bCs/>
          <w:sz w:val="22"/>
          <w:szCs w:val="22"/>
        </w:rPr>
        <w:t>Przedmiot zmówienia</w:t>
      </w:r>
    </w:p>
    <w:p w14:paraId="591BD52C" w14:textId="4D68B8ED" w:rsidR="0036740C" w:rsidRDefault="0036740C" w:rsidP="0036740C">
      <w:pPr>
        <w:pStyle w:val="Default"/>
        <w:jc w:val="center"/>
        <w:rPr>
          <w:b/>
          <w:bCs/>
          <w:sz w:val="22"/>
          <w:szCs w:val="22"/>
        </w:rPr>
      </w:pPr>
      <w:r>
        <w:rPr>
          <w:b/>
          <w:bCs/>
          <w:sz w:val="22"/>
          <w:szCs w:val="22"/>
        </w:rPr>
        <w:t>§ 1</w:t>
      </w:r>
    </w:p>
    <w:p w14:paraId="5C9C101B" w14:textId="7E0CF3C9" w:rsidR="00D25621" w:rsidRPr="0080401E" w:rsidRDefault="00D5071A" w:rsidP="00766FB2">
      <w:pPr>
        <w:pStyle w:val="Default"/>
        <w:numPr>
          <w:ilvl w:val="0"/>
          <w:numId w:val="2"/>
        </w:numPr>
        <w:jc w:val="both"/>
        <w:rPr>
          <w:sz w:val="22"/>
          <w:szCs w:val="22"/>
        </w:rPr>
      </w:pPr>
      <w:r w:rsidRPr="00921017">
        <w:rPr>
          <w:sz w:val="22"/>
          <w:szCs w:val="22"/>
        </w:rPr>
        <w:t xml:space="preserve">Zamawiający zleca, a Wykonawca przyjmuje do realizacji wykonanie usługi polegającej na </w:t>
      </w:r>
      <w:r w:rsidR="00416129" w:rsidRPr="00416129">
        <w:rPr>
          <w:bCs/>
          <w:sz w:val="22"/>
          <w:szCs w:val="22"/>
        </w:rPr>
        <w:t>opracowani</w:t>
      </w:r>
      <w:r w:rsidR="0034647A">
        <w:rPr>
          <w:bCs/>
          <w:sz w:val="22"/>
          <w:szCs w:val="22"/>
        </w:rPr>
        <w:t>u</w:t>
      </w:r>
      <w:r w:rsidR="00416129" w:rsidRPr="00416129">
        <w:rPr>
          <w:bCs/>
          <w:sz w:val="22"/>
          <w:szCs w:val="22"/>
        </w:rPr>
        <w:t xml:space="preserve"> danych wyjściowych do </w:t>
      </w:r>
      <w:r w:rsidR="00C44191">
        <w:rPr>
          <w:bCs/>
          <w:sz w:val="22"/>
          <w:szCs w:val="22"/>
        </w:rPr>
        <w:t>o</w:t>
      </w:r>
      <w:r w:rsidR="00416129" w:rsidRPr="00416129">
        <w:rPr>
          <w:bCs/>
          <w:sz w:val="22"/>
          <w:szCs w:val="22"/>
        </w:rPr>
        <w:t>ceny presji drapieżników na dwóch tokowiskach w rejonie Podlasia i Lubelszczyzny</w:t>
      </w:r>
      <w:r w:rsidR="0092255F">
        <w:rPr>
          <w:sz w:val="22"/>
          <w:szCs w:val="22"/>
        </w:rPr>
        <w:t xml:space="preserve">. Zakres czynności składających się na przedmiot </w:t>
      </w:r>
      <w:r w:rsidR="00D25621">
        <w:rPr>
          <w:sz w:val="22"/>
          <w:szCs w:val="22"/>
        </w:rPr>
        <w:t xml:space="preserve">umowy i sposób realizacji tych czynności określa szczegółowo </w:t>
      </w:r>
      <w:r w:rsidR="00D25621" w:rsidRPr="0080401E">
        <w:rPr>
          <w:sz w:val="22"/>
          <w:szCs w:val="22"/>
        </w:rPr>
        <w:t>załącznik nr 1 do umowy.</w:t>
      </w:r>
    </w:p>
    <w:p w14:paraId="597AADE3" w14:textId="3224D925" w:rsidR="00015D59" w:rsidRPr="0080401E" w:rsidRDefault="00015D59" w:rsidP="00766FB2">
      <w:pPr>
        <w:pStyle w:val="Default"/>
        <w:numPr>
          <w:ilvl w:val="0"/>
          <w:numId w:val="2"/>
        </w:numPr>
        <w:jc w:val="both"/>
        <w:rPr>
          <w:sz w:val="22"/>
          <w:szCs w:val="22"/>
        </w:rPr>
      </w:pPr>
      <w:r w:rsidRPr="0080401E">
        <w:rPr>
          <w:sz w:val="22"/>
          <w:szCs w:val="22"/>
        </w:rPr>
        <w:t>Przedmiot umowy Wykonawca zrealizuje zgodnie ze złożoną ofertą, a także zgodnie z ustaleniami podjętymi z Zamawiającym w trakcie realizacji przedmiotu umowy.</w:t>
      </w:r>
    </w:p>
    <w:p w14:paraId="526DB1FC" w14:textId="08662B64" w:rsidR="00015D59" w:rsidRPr="0080401E" w:rsidRDefault="00015D59" w:rsidP="00766FB2">
      <w:pPr>
        <w:pStyle w:val="Default"/>
        <w:numPr>
          <w:ilvl w:val="0"/>
          <w:numId w:val="2"/>
        </w:numPr>
        <w:jc w:val="both"/>
        <w:rPr>
          <w:sz w:val="22"/>
          <w:szCs w:val="22"/>
        </w:rPr>
      </w:pPr>
      <w:r w:rsidRPr="0080401E">
        <w:rPr>
          <w:sz w:val="22"/>
          <w:szCs w:val="22"/>
        </w:rPr>
        <w:t>Wykonawca oświadcza, że posiada wiedzę i doświadczenie niezbędne do należytego</w:t>
      </w:r>
      <w:r w:rsidR="00107A35" w:rsidRPr="0080401E">
        <w:rPr>
          <w:sz w:val="22"/>
          <w:szCs w:val="22"/>
        </w:rPr>
        <w:t xml:space="preserve"> </w:t>
      </w:r>
      <w:r w:rsidRPr="0080401E">
        <w:rPr>
          <w:sz w:val="22"/>
          <w:szCs w:val="22"/>
        </w:rPr>
        <w:t xml:space="preserve">wykonania usługi oraz, </w:t>
      </w:r>
      <w:r w:rsidR="002A1D74" w:rsidRPr="0080401E">
        <w:rPr>
          <w:sz w:val="22"/>
          <w:szCs w:val="22"/>
        </w:rPr>
        <w:t>ż</w:t>
      </w:r>
      <w:r w:rsidRPr="0080401E">
        <w:rPr>
          <w:sz w:val="22"/>
          <w:szCs w:val="22"/>
        </w:rPr>
        <w:t xml:space="preserve">e dysponuje osobami zdolnymi do należytego wykonania zamówienia. </w:t>
      </w:r>
    </w:p>
    <w:p w14:paraId="353613F9" w14:textId="5CFCCEF6" w:rsidR="00015D59" w:rsidRPr="0080401E" w:rsidRDefault="00015D59" w:rsidP="00331E3D">
      <w:pPr>
        <w:pStyle w:val="Default"/>
        <w:jc w:val="both"/>
        <w:rPr>
          <w:sz w:val="22"/>
          <w:szCs w:val="22"/>
        </w:rPr>
      </w:pPr>
    </w:p>
    <w:p w14:paraId="2C19B8B0" w14:textId="44092AF7" w:rsidR="00331E3D" w:rsidRPr="0080401E" w:rsidRDefault="00331E3D" w:rsidP="00331E3D">
      <w:pPr>
        <w:pStyle w:val="Default"/>
        <w:jc w:val="center"/>
        <w:rPr>
          <w:sz w:val="22"/>
          <w:szCs w:val="22"/>
        </w:rPr>
      </w:pPr>
      <w:r w:rsidRPr="0080401E">
        <w:rPr>
          <w:b/>
          <w:bCs/>
          <w:sz w:val="22"/>
          <w:szCs w:val="22"/>
        </w:rPr>
        <w:t>Termin realizacji zamówienia</w:t>
      </w:r>
    </w:p>
    <w:p w14:paraId="41BD8273" w14:textId="65D821BE" w:rsidR="002A1D74" w:rsidRPr="0080401E" w:rsidRDefault="00331E3D" w:rsidP="00FA3B60">
      <w:pPr>
        <w:pStyle w:val="Default"/>
        <w:jc w:val="center"/>
        <w:rPr>
          <w:sz w:val="22"/>
          <w:szCs w:val="22"/>
        </w:rPr>
      </w:pPr>
      <w:r w:rsidRPr="0080401E">
        <w:rPr>
          <w:b/>
          <w:bCs/>
          <w:sz w:val="22"/>
          <w:szCs w:val="22"/>
        </w:rPr>
        <w:t xml:space="preserve">§ </w:t>
      </w:r>
      <w:r w:rsidR="00FA3B60" w:rsidRPr="0080401E">
        <w:rPr>
          <w:b/>
          <w:bCs/>
          <w:sz w:val="22"/>
          <w:szCs w:val="22"/>
        </w:rPr>
        <w:t>2</w:t>
      </w:r>
    </w:p>
    <w:p w14:paraId="70D8735C" w14:textId="20CAD211" w:rsidR="002A1D74" w:rsidRPr="007457B9" w:rsidRDefault="00D92F4E" w:rsidP="00766FB2">
      <w:pPr>
        <w:pStyle w:val="Default"/>
        <w:numPr>
          <w:ilvl w:val="0"/>
          <w:numId w:val="3"/>
        </w:numPr>
        <w:jc w:val="both"/>
        <w:rPr>
          <w:sz w:val="22"/>
          <w:szCs w:val="22"/>
        </w:rPr>
      </w:pPr>
      <w:r w:rsidRPr="0080401E">
        <w:rPr>
          <w:sz w:val="22"/>
          <w:szCs w:val="22"/>
        </w:rPr>
        <w:t>Przedmiot umowy należy wykonać w term</w:t>
      </w:r>
      <w:r w:rsidRPr="007457B9">
        <w:rPr>
          <w:sz w:val="22"/>
          <w:szCs w:val="22"/>
        </w:rPr>
        <w:t>inie do</w:t>
      </w:r>
      <w:r w:rsidR="00517C03" w:rsidRPr="007457B9">
        <w:rPr>
          <w:sz w:val="22"/>
          <w:szCs w:val="22"/>
        </w:rPr>
        <w:t xml:space="preserve"> czterech miesięcy od</w:t>
      </w:r>
      <w:r w:rsidR="00D74345" w:rsidRPr="007457B9">
        <w:rPr>
          <w:sz w:val="22"/>
          <w:szCs w:val="22"/>
        </w:rPr>
        <w:t xml:space="preserve"> dnia jej podpisania</w:t>
      </w:r>
      <w:r w:rsidR="00517C03" w:rsidRPr="007457B9">
        <w:rPr>
          <w:sz w:val="22"/>
          <w:szCs w:val="22"/>
        </w:rPr>
        <w:t>.</w:t>
      </w:r>
    </w:p>
    <w:p w14:paraId="0DA00917" w14:textId="0660D996" w:rsidR="002A1D74" w:rsidRPr="007457B9" w:rsidRDefault="00D74345" w:rsidP="00766FB2">
      <w:pPr>
        <w:pStyle w:val="Default"/>
        <w:numPr>
          <w:ilvl w:val="0"/>
          <w:numId w:val="3"/>
        </w:numPr>
        <w:jc w:val="both"/>
        <w:rPr>
          <w:sz w:val="22"/>
          <w:szCs w:val="22"/>
        </w:rPr>
      </w:pPr>
      <w:r w:rsidRPr="007457B9">
        <w:rPr>
          <w:sz w:val="22"/>
          <w:szCs w:val="22"/>
        </w:rPr>
        <w:t xml:space="preserve">Zamawiający przewiduje możliwość zmiany terminu realizacji, z poszanowaniem praktyk przywołanych i opisanych niniejszym zamówieniem oraz mając na względzie terminy wymagane powszechnie obowiązującymi przepisami prawa. </w:t>
      </w:r>
    </w:p>
    <w:p w14:paraId="6FF4C561" w14:textId="17C39254" w:rsidR="00A90CF9" w:rsidRPr="00A90CF9" w:rsidRDefault="00A90CF9" w:rsidP="00A90CF9">
      <w:pPr>
        <w:pStyle w:val="Tekstkomentarza"/>
        <w:numPr>
          <w:ilvl w:val="0"/>
          <w:numId w:val="3"/>
        </w:numPr>
        <w:rPr>
          <w:rFonts w:ascii="Arial" w:hAnsi="Arial" w:cs="Arial"/>
          <w:sz w:val="22"/>
          <w:szCs w:val="22"/>
        </w:rPr>
      </w:pPr>
      <w:r w:rsidRPr="007457B9">
        <w:rPr>
          <w:rFonts w:ascii="Arial" w:hAnsi="Arial" w:cs="Arial"/>
          <w:sz w:val="22"/>
          <w:szCs w:val="22"/>
        </w:rPr>
        <w:t>W związku z sytuacją wywołaną epidemią wirusa SARSCoV2, Zamawiający przewi</w:t>
      </w:r>
      <w:r w:rsidRPr="00A90CF9">
        <w:rPr>
          <w:rFonts w:ascii="Arial" w:hAnsi="Arial" w:cs="Arial"/>
          <w:sz w:val="22"/>
          <w:szCs w:val="22"/>
        </w:rPr>
        <w:t>duje możliwość zmiany niniejszej umowy na zasadach określonych w art. 15r ustawy</w:t>
      </w:r>
      <w:r w:rsidRPr="007457B9">
        <w:rPr>
          <w:rFonts w:ascii="Arial" w:hAnsi="Arial" w:cs="Arial"/>
          <w:sz w:val="22"/>
          <w:szCs w:val="22"/>
        </w:rPr>
        <w:t xml:space="preserve"> </w:t>
      </w:r>
      <w:r w:rsidRPr="007457B9">
        <w:rPr>
          <w:rStyle w:val="Hipercze"/>
          <w:rFonts w:ascii="Arial" w:hAnsi="Arial" w:cs="Arial"/>
          <w:bCs/>
          <w:color w:val="auto"/>
          <w:sz w:val="22"/>
          <w:szCs w:val="22"/>
          <w:u w:val="none"/>
        </w:rPr>
        <w:t>o szczególnych rozwiązaniach związanych z zapobieganiem, przeciwdziałaniem i zwalczaniem COVID-19, innych chorób zakaźnych oraz wywołanych nimi sytuacji kryzysowych</w:t>
      </w:r>
      <w:r w:rsidRPr="007457B9">
        <w:rPr>
          <w:rFonts w:ascii="Arial" w:hAnsi="Arial" w:cs="Arial"/>
          <w:sz w:val="22"/>
          <w:szCs w:val="22"/>
        </w:rPr>
        <w:t xml:space="preserve"> </w:t>
      </w:r>
      <w:r w:rsidRPr="00A90CF9">
        <w:rPr>
          <w:rFonts w:ascii="Arial" w:hAnsi="Arial" w:cs="Arial"/>
          <w:sz w:val="22"/>
          <w:szCs w:val="22"/>
        </w:rPr>
        <w:t>(Dz. U. 2021 poz. 2095 ze zm.).</w:t>
      </w:r>
    </w:p>
    <w:p w14:paraId="7C0FA7A5" w14:textId="77777777" w:rsidR="00D74345" w:rsidRDefault="00D74345" w:rsidP="00331E3D">
      <w:pPr>
        <w:pStyle w:val="Default"/>
        <w:jc w:val="center"/>
        <w:rPr>
          <w:sz w:val="22"/>
          <w:szCs w:val="22"/>
        </w:rPr>
      </w:pPr>
    </w:p>
    <w:p w14:paraId="349089DB" w14:textId="2887C7FB" w:rsidR="00331E3D" w:rsidRDefault="00331E3D" w:rsidP="00331E3D">
      <w:pPr>
        <w:pStyle w:val="Default"/>
        <w:jc w:val="center"/>
        <w:rPr>
          <w:sz w:val="22"/>
          <w:szCs w:val="22"/>
        </w:rPr>
      </w:pPr>
      <w:r>
        <w:rPr>
          <w:b/>
          <w:bCs/>
          <w:sz w:val="22"/>
          <w:szCs w:val="22"/>
        </w:rPr>
        <w:t>Prawa i obowiązki Stron</w:t>
      </w:r>
    </w:p>
    <w:p w14:paraId="71EF9F28" w14:textId="7DDB1767" w:rsidR="00331E3D" w:rsidRPr="0039245C" w:rsidRDefault="00331E3D" w:rsidP="007F3D4C">
      <w:pPr>
        <w:pStyle w:val="Default"/>
        <w:jc w:val="center"/>
        <w:rPr>
          <w:sz w:val="22"/>
          <w:szCs w:val="22"/>
        </w:rPr>
      </w:pPr>
      <w:r>
        <w:rPr>
          <w:b/>
          <w:bCs/>
          <w:sz w:val="22"/>
          <w:szCs w:val="22"/>
        </w:rPr>
        <w:t>§ 3</w:t>
      </w:r>
    </w:p>
    <w:p w14:paraId="26E75E15" w14:textId="18E02B91" w:rsidR="002E5AB9" w:rsidRPr="0039245C" w:rsidRDefault="002E5AB9" w:rsidP="00766FB2">
      <w:pPr>
        <w:pStyle w:val="Default"/>
        <w:numPr>
          <w:ilvl w:val="0"/>
          <w:numId w:val="5"/>
        </w:numPr>
        <w:jc w:val="both"/>
        <w:rPr>
          <w:sz w:val="22"/>
          <w:szCs w:val="22"/>
        </w:rPr>
      </w:pPr>
      <w:r w:rsidRPr="0039245C">
        <w:rPr>
          <w:sz w:val="22"/>
          <w:szCs w:val="22"/>
        </w:rPr>
        <w:t>Zamawiający nie ponosi odpowiedzialności za działania Wykonawcy sprzeczne z prawem, bądź dobrymi obyczajami, w tym nie ponosi odpowiedzialności za szkody powstałe w wyniku takich działań lub zaniechań Wykonawcy.</w:t>
      </w:r>
    </w:p>
    <w:p w14:paraId="41109DA1" w14:textId="08AE9FF9" w:rsidR="00331E3D" w:rsidRPr="0039245C" w:rsidRDefault="00331E3D" w:rsidP="00766FB2">
      <w:pPr>
        <w:pStyle w:val="Default"/>
        <w:numPr>
          <w:ilvl w:val="0"/>
          <w:numId w:val="5"/>
        </w:numPr>
        <w:jc w:val="both"/>
        <w:rPr>
          <w:sz w:val="22"/>
          <w:szCs w:val="22"/>
        </w:rPr>
      </w:pPr>
      <w:r w:rsidRPr="0039245C">
        <w:rPr>
          <w:sz w:val="22"/>
          <w:szCs w:val="22"/>
        </w:rPr>
        <w:t xml:space="preserve">Zamawiający jest uprawniony do kontroli realizacji prac. Wykonawca zobowiązany będzie na </w:t>
      </w:r>
      <w:r w:rsidR="002C3F20" w:rsidRPr="0039245C">
        <w:rPr>
          <w:sz w:val="22"/>
          <w:szCs w:val="22"/>
        </w:rPr>
        <w:t xml:space="preserve">każde </w:t>
      </w:r>
      <w:r w:rsidRPr="0039245C">
        <w:rPr>
          <w:sz w:val="22"/>
          <w:szCs w:val="22"/>
        </w:rPr>
        <w:t xml:space="preserve">wezwanie Zamawiającego i we wskazanym przez niego terminie, przekazywać mu wybrane bądź wszystkie dokumenty </w:t>
      </w:r>
      <w:r w:rsidR="00443914">
        <w:rPr>
          <w:sz w:val="22"/>
          <w:szCs w:val="22"/>
        </w:rPr>
        <w:t>przeprowadzonych prac</w:t>
      </w:r>
      <w:r w:rsidRPr="0039245C">
        <w:rPr>
          <w:sz w:val="22"/>
          <w:szCs w:val="22"/>
        </w:rPr>
        <w:t>. Na wniosek Zamawiającego Wykonawca przekaże Zamawiającemu do wglądu robocze wersje</w:t>
      </w:r>
      <w:r w:rsidR="005071AE">
        <w:rPr>
          <w:sz w:val="22"/>
          <w:szCs w:val="22"/>
        </w:rPr>
        <w:t xml:space="preserve"> </w:t>
      </w:r>
      <w:r w:rsidR="00EB00EA">
        <w:rPr>
          <w:sz w:val="22"/>
          <w:szCs w:val="22"/>
        </w:rPr>
        <w:t>wypełnionych formularzy</w:t>
      </w:r>
      <w:r w:rsidRPr="0039245C">
        <w:rPr>
          <w:sz w:val="22"/>
          <w:szCs w:val="22"/>
        </w:rPr>
        <w:t>.</w:t>
      </w:r>
    </w:p>
    <w:p w14:paraId="357C0F8B" w14:textId="16494CF5" w:rsidR="00331E3D" w:rsidRPr="0039245C" w:rsidRDefault="00331E3D" w:rsidP="00766FB2">
      <w:pPr>
        <w:pStyle w:val="Default"/>
        <w:numPr>
          <w:ilvl w:val="0"/>
          <w:numId w:val="5"/>
        </w:numPr>
        <w:jc w:val="both"/>
        <w:rPr>
          <w:sz w:val="22"/>
          <w:szCs w:val="22"/>
        </w:rPr>
      </w:pPr>
      <w:r w:rsidRPr="0039245C">
        <w:rPr>
          <w:sz w:val="22"/>
          <w:szCs w:val="22"/>
        </w:rPr>
        <w:t>W przypadku stwierdzenia naruszenia obowiązków przez Wykonawcę i braku dokumentacji postępów prac, Zamawiający ma prawo do odstąpienia od umowy i naliczenia kary z tytułu odstąpienia od umowy z winy Wykonawcy.</w:t>
      </w:r>
    </w:p>
    <w:p w14:paraId="384A5609" w14:textId="052F0DD0" w:rsidR="00331E3D" w:rsidRPr="00D74345" w:rsidRDefault="00331E3D" w:rsidP="00766FB2">
      <w:pPr>
        <w:pStyle w:val="Default"/>
        <w:numPr>
          <w:ilvl w:val="0"/>
          <w:numId w:val="5"/>
        </w:numPr>
        <w:jc w:val="both"/>
        <w:rPr>
          <w:sz w:val="22"/>
          <w:szCs w:val="22"/>
        </w:rPr>
      </w:pPr>
      <w:r w:rsidRPr="0039245C">
        <w:rPr>
          <w:sz w:val="22"/>
          <w:szCs w:val="22"/>
        </w:rPr>
        <w:t>W przypadku stwierdzenia niewykonywania umowy, wykonywania obowiązków w nieprawidłowy sposób lub w nieprawidłowym zakresie (tj. niezgodnie z zasadami opisan</w:t>
      </w:r>
      <w:r w:rsidRPr="00D74345">
        <w:rPr>
          <w:sz w:val="22"/>
          <w:szCs w:val="22"/>
        </w:rPr>
        <w:t>ymi w zapytaniu ofertowym i załącznikach do niego), Zamawiający wskaże na adres email, swoje zastrzeżenia i uwagi. Wykonawca będzie zobowiązany się do nich ustosunkować, w szczególności wykazując w terminie wyznaczonym przez Zamawiającego, że obowiązki wykonywane są w prawidłowy sposób i we właściwym zakresie.</w:t>
      </w:r>
    </w:p>
    <w:p w14:paraId="629D7CE0" w14:textId="4ECC9615" w:rsidR="00331E3D" w:rsidRDefault="00331E3D" w:rsidP="00331E3D">
      <w:pPr>
        <w:pStyle w:val="Default"/>
        <w:jc w:val="both"/>
        <w:rPr>
          <w:sz w:val="22"/>
          <w:szCs w:val="22"/>
        </w:rPr>
      </w:pPr>
    </w:p>
    <w:p w14:paraId="42CDD3C6" w14:textId="5FFA94ED" w:rsidR="00331E3D" w:rsidRDefault="00331E3D" w:rsidP="00D74345">
      <w:pPr>
        <w:pStyle w:val="Default"/>
        <w:jc w:val="center"/>
        <w:rPr>
          <w:sz w:val="22"/>
          <w:szCs w:val="22"/>
        </w:rPr>
      </w:pPr>
      <w:r>
        <w:rPr>
          <w:b/>
          <w:bCs/>
          <w:sz w:val="22"/>
          <w:szCs w:val="22"/>
        </w:rPr>
        <w:t>Osoby wyznaczone do realizacji umowy</w:t>
      </w:r>
    </w:p>
    <w:p w14:paraId="6D42189C" w14:textId="2B30424F" w:rsidR="00331E3D" w:rsidRDefault="00331E3D" w:rsidP="00D74345">
      <w:pPr>
        <w:pStyle w:val="Default"/>
        <w:jc w:val="center"/>
        <w:rPr>
          <w:sz w:val="22"/>
          <w:szCs w:val="22"/>
        </w:rPr>
      </w:pPr>
      <w:r>
        <w:rPr>
          <w:b/>
          <w:bCs/>
          <w:sz w:val="22"/>
          <w:szCs w:val="22"/>
        </w:rPr>
        <w:t>§ 4</w:t>
      </w:r>
    </w:p>
    <w:p w14:paraId="7F416DE3" w14:textId="5CFF5395" w:rsidR="00D74345" w:rsidRDefault="00331E3D" w:rsidP="00766FB2">
      <w:pPr>
        <w:pStyle w:val="Default"/>
        <w:numPr>
          <w:ilvl w:val="0"/>
          <w:numId w:val="6"/>
        </w:numPr>
        <w:spacing w:after="10"/>
        <w:jc w:val="both"/>
        <w:rPr>
          <w:sz w:val="22"/>
          <w:szCs w:val="22"/>
        </w:rPr>
      </w:pPr>
      <w:r>
        <w:rPr>
          <w:sz w:val="22"/>
          <w:szCs w:val="22"/>
        </w:rPr>
        <w:t xml:space="preserve">W realizacji umowy brać będzie </w:t>
      </w:r>
      <w:r w:rsidR="00CE4AF1">
        <w:rPr>
          <w:sz w:val="22"/>
          <w:szCs w:val="22"/>
        </w:rPr>
        <w:t xml:space="preserve">osoba wskazana w ofercie </w:t>
      </w:r>
      <w:r>
        <w:rPr>
          <w:sz w:val="22"/>
          <w:szCs w:val="22"/>
        </w:rPr>
        <w:t>Wykonawcy:</w:t>
      </w:r>
    </w:p>
    <w:p w14:paraId="0CC90CF3" w14:textId="170881B8" w:rsidR="00D74345" w:rsidRDefault="00CE4AF1" w:rsidP="00766FB2">
      <w:pPr>
        <w:pStyle w:val="Default"/>
        <w:numPr>
          <w:ilvl w:val="0"/>
          <w:numId w:val="7"/>
        </w:numPr>
        <w:spacing w:after="10"/>
        <w:jc w:val="both"/>
        <w:rPr>
          <w:sz w:val="22"/>
          <w:szCs w:val="22"/>
        </w:rPr>
      </w:pPr>
      <w:r>
        <w:rPr>
          <w:sz w:val="22"/>
          <w:szCs w:val="22"/>
        </w:rPr>
        <w:t>Wykonawca</w:t>
      </w:r>
      <w:r w:rsidR="00D74345" w:rsidRPr="00D74345">
        <w:rPr>
          <w:sz w:val="22"/>
          <w:szCs w:val="22"/>
        </w:rPr>
        <w:t xml:space="preserve"> - ……………….tel. ………email…………….. </w:t>
      </w:r>
    </w:p>
    <w:p w14:paraId="533A250B" w14:textId="039171D0" w:rsidR="00FA3B60" w:rsidRDefault="00331E3D" w:rsidP="00766FB2">
      <w:pPr>
        <w:pStyle w:val="Default"/>
        <w:numPr>
          <w:ilvl w:val="0"/>
          <w:numId w:val="6"/>
        </w:numPr>
        <w:spacing w:after="10"/>
        <w:jc w:val="both"/>
        <w:rPr>
          <w:sz w:val="22"/>
          <w:szCs w:val="22"/>
        </w:rPr>
      </w:pPr>
      <w:r w:rsidRPr="00FA3B60">
        <w:rPr>
          <w:sz w:val="22"/>
          <w:szCs w:val="22"/>
        </w:rPr>
        <w:t xml:space="preserve">Jeżeli w trakcie wykonywania umowy konieczna będzie zmiana </w:t>
      </w:r>
      <w:r w:rsidR="00740F33">
        <w:rPr>
          <w:sz w:val="22"/>
          <w:szCs w:val="22"/>
        </w:rPr>
        <w:t>skierowanej do wykonania zamówienia osoby</w:t>
      </w:r>
      <w:r w:rsidRPr="00FA3B60">
        <w:rPr>
          <w:sz w:val="22"/>
          <w:szCs w:val="22"/>
        </w:rPr>
        <w:t xml:space="preserve">, Wykonawca powiadomi o tym fakcie Zamawiającego, wskazując osobę zastępującą i przedstawiając jej kwalifikacje, odpowiadające kwalifikacjom wymaganym przez Zamawiającego </w:t>
      </w:r>
      <w:r w:rsidR="00443914">
        <w:rPr>
          <w:sz w:val="22"/>
          <w:szCs w:val="22"/>
        </w:rPr>
        <w:t xml:space="preserve">i zaoferowanym </w:t>
      </w:r>
      <w:r w:rsidRPr="00FA3B60">
        <w:rPr>
          <w:sz w:val="22"/>
          <w:szCs w:val="22"/>
        </w:rPr>
        <w:t xml:space="preserve">w postępowaniu prowadzącym do zawarcia </w:t>
      </w:r>
      <w:r w:rsidR="002C3F20">
        <w:rPr>
          <w:sz w:val="22"/>
          <w:szCs w:val="22"/>
        </w:rPr>
        <w:t>u</w:t>
      </w:r>
      <w:r w:rsidRPr="00FA3B60">
        <w:rPr>
          <w:sz w:val="22"/>
          <w:szCs w:val="22"/>
        </w:rPr>
        <w:t xml:space="preserve">mowy. </w:t>
      </w:r>
      <w:r w:rsidR="00FA3B60">
        <w:rPr>
          <w:sz w:val="22"/>
          <w:szCs w:val="22"/>
        </w:rPr>
        <w:t>Zmiana osoby wymaga każdorazowej pisemnej zgody przedstawiciela Zamawiającego.</w:t>
      </w:r>
    </w:p>
    <w:p w14:paraId="0BD5654F" w14:textId="1D129649" w:rsidR="00331E3D" w:rsidRDefault="00331E3D" w:rsidP="00766FB2">
      <w:pPr>
        <w:pStyle w:val="Default"/>
        <w:numPr>
          <w:ilvl w:val="0"/>
          <w:numId w:val="6"/>
        </w:numPr>
        <w:spacing w:after="10"/>
        <w:jc w:val="both"/>
        <w:rPr>
          <w:sz w:val="22"/>
          <w:szCs w:val="22"/>
        </w:rPr>
      </w:pPr>
      <w:r>
        <w:rPr>
          <w:sz w:val="22"/>
          <w:szCs w:val="22"/>
        </w:rPr>
        <w:t xml:space="preserve">Wykonawca jest zobowiązany przedłożyć Zamawiającemu propozycje zmian, o których mowa w ust. 2 nie później niż w terminie 5 dni roboczych przed planowanym skierowaniem nowej osoby do realizacji </w:t>
      </w:r>
      <w:r w:rsidR="00A0748C">
        <w:rPr>
          <w:sz w:val="22"/>
          <w:szCs w:val="22"/>
        </w:rPr>
        <w:t>u</w:t>
      </w:r>
      <w:r>
        <w:rPr>
          <w:sz w:val="22"/>
          <w:szCs w:val="22"/>
        </w:rPr>
        <w:t>mowy, a w sytuacjach nagłych i nieprzewidzianych, kiedy dochowanie terminu wskazanego w zdaniu poprzedzającym nie jest możliwe – w najkrótszym możliwym terminie.</w:t>
      </w:r>
    </w:p>
    <w:p w14:paraId="47664CBA" w14:textId="6D65EB3F" w:rsidR="00331E3D" w:rsidRDefault="00331E3D" w:rsidP="00766FB2">
      <w:pPr>
        <w:pStyle w:val="Default"/>
        <w:numPr>
          <w:ilvl w:val="0"/>
          <w:numId w:val="6"/>
        </w:numPr>
        <w:spacing w:after="10"/>
        <w:jc w:val="both"/>
        <w:rPr>
          <w:sz w:val="22"/>
          <w:szCs w:val="22"/>
        </w:rPr>
      </w:pPr>
      <w:r w:rsidRPr="00FA3B60">
        <w:rPr>
          <w:sz w:val="22"/>
          <w:szCs w:val="22"/>
        </w:rPr>
        <w:t>W realizacji umowy brać będą inne podmioty (jeśli wskazano w ofercie), na których potencjał Wykonawca powoływał się w celu spełnienia warunków udziału w postępowaniu tj. …………………………………………… (</w:t>
      </w:r>
      <w:r w:rsidRPr="00FA3B60">
        <w:rPr>
          <w:i/>
          <w:iCs/>
          <w:sz w:val="22"/>
          <w:szCs w:val="22"/>
        </w:rPr>
        <w:t>wskazanie podmiotu oraz zasad współpracy</w:t>
      </w:r>
      <w:r w:rsidRPr="00FA3B60">
        <w:rPr>
          <w:sz w:val="22"/>
          <w:szCs w:val="22"/>
        </w:rPr>
        <w:t>).</w:t>
      </w:r>
    </w:p>
    <w:p w14:paraId="3BE3D671" w14:textId="77777777" w:rsidR="00FA3B60" w:rsidRDefault="00331E3D" w:rsidP="00766FB2">
      <w:pPr>
        <w:pStyle w:val="Default"/>
        <w:numPr>
          <w:ilvl w:val="0"/>
          <w:numId w:val="6"/>
        </w:numPr>
        <w:spacing w:after="10"/>
        <w:jc w:val="both"/>
        <w:rPr>
          <w:sz w:val="22"/>
          <w:szCs w:val="22"/>
        </w:rPr>
      </w:pPr>
      <w:r w:rsidRPr="00FA3B60">
        <w:rPr>
          <w:sz w:val="22"/>
          <w:szCs w:val="22"/>
        </w:rPr>
        <w:t xml:space="preserve">Zmiana podmiotu o którym mowa w ust. </w:t>
      </w:r>
      <w:r w:rsidR="00FA3B60" w:rsidRPr="00FA3B60">
        <w:rPr>
          <w:sz w:val="22"/>
          <w:szCs w:val="22"/>
        </w:rPr>
        <w:t>4</w:t>
      </w:r>
      <w:r w:rsidRPr="00FA3B60">
        <w:rPr>
          <w:sz w:val="22"/>
          <w:szCs w:val="22"/>
        </w:rPr>
        <w:t xml:space="preserve"> jest możliwa na zasadach opisanych w ust 2-</w:t>
      </w:r>
      <w:r w:rsidR="00FA3B60" w:rsidRPr="00FA3B60">
        <w:rPr>
          <w:sz w:val="22"/>
          <w:szCs w:val="22"/>
        </w:rPr>
        <w:t>3</w:t>
      </w:r>
      <w:r w:rsidRPr="00FA3B60">
        <w:rPr>
          <w:sz w:val="22"/>
          <w:szCs w:val="22"/>
        </w:rPr>
        <w:t>.</w:t>
      </w:r>
    </w:p>
    <w:p w14:paraId="4FF355FC" w14:textId="06F806FF" w:rsidR="00331E3D" w:rsidRDefault="00331E3D" w:rsidP="00766FB2">
      <w:pPr>
        <w:pStyle w:val="Default"/>
        <w:numPr>
          <w:ilvl w:val="0"/>
          <w:numId w:val="6"/>
        </w:numPr>
        <w:spacing w:after="10"/>
        <w:jc w:val="both"/>
        <w:rPr>
          <w:sz w:val="22"/>
          <w:szCs w:val="22"/>
        </w:rPr>
      </w:pPr>
      <w:r w:rsidRPr="00FA3B60">
        <w:rPr>
          <w:sz w:val="22"/>
          <w:szCs w:val="22"/>
        </w:rPr>
        <w:t xml:space="preserve">W przypadku skierowania nowego podmiotu </w:t>
      </w:r>
      <w:r w:rsidR="00A0748C">
        <w:rPr>
          <w:sz w:val="22"/>
          <w:szCs w:val="22"/>
        </w:rPr>
        <w:t xml:space="preserve">bądź nowej osoby </w:t>
      </w:r>
      <w:r w:rsidRPr="00FA3B60">
        <w:rPr>
          <w:sz w:val="22"/>
          <w:szCs w:val="22"/>
        </w:rPr>
        <w:t xml:space="preserve">do realizacji umowy bez uprzedniej zgody Zamawiającego, Zamawiający dopuszcza rozwiązanie umowy z winy Wykonawcy i naliczenie kary umownej, o której mowa </w:t>
      </w:r>
      <w:r w:rsidRPr="00A0748C">
        <w:rPr>
          <w:sz w:val="22"/>
          <w:szCs w:val="22"/>
        </w:rPr>
        <w:t>w § 9 ust. 1 pkt 2</w:t>
      </w:r>
      <w:r w:rsidRPr="00FA3B60">
        <w:rPr>
          <w:sz w:val="22"/>
          <w:szCs w:val="22"/>
        </w:rPr>
        <w:t xml:space="preserve"> umowy.</w:t>
      </w:r>
    </w:p>
    <w:p w14:paraId="618CB08C" w14:textId="28D5B2E8" w:rsidR="00FA3B60" w:rsidRDefault="00331E3D" w:rsidP="00766FB2">
      <w:pPr>
        <w:pStyle w:val="Default"/>
        <w:numPr>
          <w:ilvl w:val="0"/>
          <w:numId w:val="6"/>
        </w:numPr>
        <w:spacing w:after="10"/>
        <w:jc w:val="both"/>
        <w:rPr>
          <w:sz w:val="22"/>
          <w:szCs w:val="22"/>
        </w:rPr>
      </w:pPr>
      <w:r w:rsidRPr="00FA3B60">
        <w:rPr>
          <w:sz w:val="22"/>
          <w:szCs w:val="22"/>
        </w:rPr>
        <w:t>Przedstawiciel</w:t>
      </w:r>
      <w:r w:rsidR="00FA3B60">
        <w:rPr>
          <w:sz w:val="22"/>
          <w:szCs w:val="22"/>
        </w:rPr>
        <w:t>ami Stron przy realizacji umowy są:</w:t>
      </w:r>
    </w:p>
    <w:p w14:paraId="58B21595" w14:textId="77958CDF" w:rsidR="00331E3D" w:rsidRDefault="00FA3B60" w:rsidP="00766FB2">
      <w:pPr>
        <w:pStyle w:val="Default"/>
        <w:numPr>
          <w:ilvl w:val="0"/>
          <w:numId w:val="8"/>
        </w:numPr>
        <w:spacing w:after="10"/>
        <w:jc w:val="both"/>
        <w:rPr>
          <w:sz w:val="22"/>
          <w:szCs w:val="22"/>
        </w:rPr>
      </w:pPr>
      <w:r>
        <w:rPr>
          <w:sz w:val="22"/>
          <w:szCs w:val="22"/>
        </w:rPr>
        <w:t xml:space="preserve">Ze strony </w:t>
      </w:r>
      <w:r w:rsidR="00331E3D" w:rsidRPr="00FA3B60">
        <w:rPr>
          <w:sz w:val="22"/>
          <w:szCs w:val="22"/>
        </w:rPr>
        <w:t xml:space="preserve">Zamawiającego: </w:t>
      </w:r>
      <w:r w:rsidR="00622FF4">
        <w:rPr>
          <w:sz w:val="22"/>
          <w:szCs w:val="22"/>
        </w:rPr>
        <w:t>……………</w:t>
      </w:r>
      <w:r w:rsidR="00331E3D" w:rsidRPr="00FA3B60">
        <w:rPr>
          <w:sz w:val="22"/>
          <w:szCs w:val="22"/>
        </w:rPr>
        <w:t>, tel</w:t>
      </w:r>
      <w:r w:rsidRPr="00FA3B60">
        <w:rPr>
          <w:sz w:val="22"/>
          <w:szCs w:val="22"/>
        </w:rPr>
        <w:t xml:space="preserve">. </w:t>
      </w:r>
      <w:r w:rsidR="00331E3D" w:rsidRPr="00FA3B60">
        <w:rPr>
          <w:sz w:val="22"/>
          <w:szCs w:val="22"/>
        </w:rPr>
        <w:t xml:space="preserve">…… email…… </w:t>
      </w:r>
      <w:r>
        <w:rPr>
          <w:sz w:val="22"/>
          <w:szCs w:val="22"/>
        </w:rPr>
        <w:t>;</w:t>
      </w:r>
      <w:r w:rsidR="00131D78">
        <w:rPr>
          <w:sz w:val="22"/>
          <w:szCs w:val="22"/>
        </w:rPr>
        <w:t xml:space="preserve"> </w:t>
      </w:r>
      <w:r w:rsidR="008C690A">
        <w:rPr>
          <w:sz w:val="22"/>
          <w:szCs w:val="22"/>
        </w:rPr>
        <w:t>oraz ………….</w:t>
      </w:r>
      <w:r w:rsidR="008A09B3">
        <w:rPr>
          <w:sz w:val="22"/>
          <w:szCs w:val="22"/>
        </w:rPr>
        <w:t>tel. …………….., email:</w:t>
      </w:r>
      <w:r w:rsidR="005034F2">
        <w:rPr>
          <w:sz w:val="22"/>
          <w:szCs w:val="22"/>
        </w:rPr>
        <w:t>………….</w:t>
      </w:r>
      <w:r w:rsidR="00F92616">
        <w:rPr>
          <w:sz w:val="22"/>
          <w:szCs w:val="22"/>
        </w:rPr>
        <w:t>;</w:t>
      </w:r>
      <w:r w:rsidR="007E5648">
        <w:rPr>
          <w:sz w:val="22"/>
          <w:szCs w:val="22"/>
        </w:rPr>
        <w:t xml:space="preserve">, </w:t>
      </w:r>
      <w:r w:rsidR="008C690A">
        <w:rPr>
          <w:sz w:val="22"/>
          <w:szCs w:val="22"/>
        </w:rPr>
        <w:t xml:space="preserve">…………….. </w:t>
      </w:r>
      <w:r w:rsidR="007E5648">
        <w:rPr>
          <w:sz w:val="22"/>
          <w:szCs w:val="22"/>
        </w:rPr>
        <w:t>tel. …………., email: ………….</w:t>
      </w:r>
    </w:p>
    <w:p w14:paraId="12D5791A" w14:textId="5EA4FA18" w:rsidR="00FA3B60" w:rsidRDefault="00FA3B60" w:rsidP="00766FB2">
      <w:pPr>
        <w:pStyle w:val="Default"/>
        <w:numPr>
          <w:ilvl w:val="0"/>
          <w:numId w:val="8"/>
        </w:numPr>
        <w:spacing w:after="10"/>
        <w:jc w:val="both"/>
        <w:rPr>
          <w:sz w:val="22"/>
          <w:szCs w:val="22"/>
        </w:rPr>
      </w:pPr>
      <w:r>
        <w:rPr>
          <w:sz w:val="22"/>
          <w:szCs w:val="22"/>
        </w:rPr>
        <w:t xml:space="preserve">Ze strony </w:t>
      </w:r>
      <w:r w:rsidR="00331E3D" w:rsidRPr="00FA3B60">
        <w:rPr>
          <w:sz w:val="22"/>
          <w:szCs w:val="22"/>
        </w:rPr>
        <w:t>Wykonawcy</w:t>
      </w:r>
      <w:r>
        <w:rPr>
          <w:sz w:val="22"/>
          <w:szCs w:val="22"/>
        </w:rPr>
        <w:t>:</w:t>
      </w:r>
      <w:r w:rsidR="007030DA">
        <w:rPr>
          <w:sz w:val="22"/>
          <w:szCs w:val="22"/>
        </w:rPr>
        <w:t xml:space="preserve"> </w:t>
      </w:r>
      <w:r>
        <w:rPr>
          <w:sz w:val="22"/>
          <w:szCs w:val="22"/>
        </w:rPr>
        <w:t>.............., tel. ..., e-mail: .</w:t>
      </w:r>
    </w:p>
    <w:p w14:paraId="233C705C" w14:textId="7450E4CA" w:rsidR="00331E3D" w:rsidRPr="0080401E" w:rsidRDefault="00FA3B60" w:rsidP="00FA3B60">
      <w:pPr>
        <w:pStyle w:val="Default"/>
        <w:spacing w:after="10"/>
        <w:jc w:val="both"/>
        <w:rPr>
          <w:sz w:val="22"/>
          <w:szCs w:val="22"/>
        </w:rPr>
      </w:pPr>
      <w:r>
        <w:rPr>
          <w:sz w:val="22"/>
          <w:szCs w:val="22"/>
        </w:rPr>
        <w:t>Przedstawiciele są uprawnieni</w:t>
      </w:r>
      <w:r w:rsidR="00331E3D" w:rsidRPr="00FA3B60">
        <w:rPr>
          <w:sz w:val="22"/>
          <w:szCs w:val="22"/>
        </w:rPr>
        <w:t xml:space="preserve"> do uzgadniania form i metod pracy, udzielania koniecznych informacji, podpisywania dokumentów </w:t>
      </w:r>
      <w:r w:rsidR="00331E3D" w:rsidRPr="0080401E">
        <w:rPr>
          <w:sz w:val="22"/>
          <w:szCs w:val="22"/>
        </w:rPr>
        <w:t>rozliczeniowych, podpisania protokołów odbioru oraz podejmowania innych</w:t>
      </w:r>
      <w:r w:rsidR="00A53688" w:rsidRPr="0080401E">
        <w:rPr>
          <w:sz w:val="22"/>
          <w:szCs w:val="22"/>
        </w:rPr>
        <w:t xml:space="preserve"> czynności</w:t>
      </w:r>
      <w:r w:rsidR="00331E3D" w:rsidRPr="0080401E">
        <w:rPr>
          <w:sz w:val="22"/>
          <w:szCs w:val="22"/>
        </w:rPr>
        <w:t xml:space="preserve"> niezbędnych </w:t>
      </w:r>
      <w:r w:rsidR="00A53688" w:rsidRPr="0080401E">
        <w:rPr>
          <w:sz w:val="22"/>
          <w:szCs w:val="22"/>
        </w:rPr>
        <w:t xml:space="preserve">do realizacji </w:t>
      </w:r>
      <w:r w:rsidR="00331E3D" w:rsidRPr="0080401E">
        <w:rPr>
          <w:sz w:val="22"/>
          <w:szCs w:val="22"/>
        </w:rPr>
        <w:t xml:space="preserve">przedmiotu </w:t>
      </w:r>
      <w:r w:rsidR="00A0748C" w:rsidRPr="0080401E">
        <w:rPr>
          <w:sz w:val="22"/>
          <w:szCs w:val="22"/>
        </w:rPr>
        <w:t>u</w:t>
      </w:r>
      <w:r w:rsidR="00331E3D" w:rsidRPr="0080401E">
        <w:rPr>
          <w:sz w:val="22"/>
          <w:szCs w:val="22"/>
        </w:rPr>
        <w:t>mowy.</w:t>
      </w:r>
    </w:p>
    <w:p w14:paraId="5222C26F" w14:textId="1A89F75E" w:rsidR="00331E3D" w:rsidRPr="0080401E" w:rsidRDefault="00331E3D" w:rsidP="00331E3D">
      <w:pPr>
        <w:pStyle w:val="Default"/>
        <w:jc w:val="both"/>
        <w:rPr>
          <w:sz w:val="22"/>
          <w:szCs w:val="22"/>
        </w:rPr>
      </w:pPr>
    </w:p>
    <w:p w14:paraId="2F95CB4B" w14:textId="7996E147" w:rsidR="00331E3D" w:rsidRPr="0080401E" w:rsidRDefault="00331E3D" w:rsidP="00331E3D">
      <w:pPr>
        <w:pStyle w:val="Default"/>
        <w:jc w:val="center"/>
        <w:rPr>
          <w:sz w:val="22"/>
          <w:szCs w:val="22"/>
        </w:rPr>
      </w:pPr>
      <w:r w:rsidRPr="0080401E">
        <w:rPr>
          <w:b/>
          <w:bCs/>
          <w:sz w:val="22"/>
          <w:szCs w:val="22"/>
        </w:rPr>
        <w:t>Odbiór prac</w:t>
      </w:r>
    </w:p>
    <w:p w14:paraId="41DADB1C" w14:textId="2F9363CB" w:rsidR="00331E3D" w:rsidRPr="0080401E" w:rsidRDefault="00331E3D" w:rsidP="00FA3B60">
      <w:pPr>
        <w:pStyle w:val="Default"/>
        <w:jc w:val="center"/>
        <w:rPr>
          <w:b/>
          <w:bCs/>
          <w:sz w:val="22"/>
          <w:szCs w:val="22"/>
        </w:rPr>
      </w:pPr>
      <w:r w:rsidRPr="0080401E">
        <w:rPr>
          <w:b/>
          <w:bCs/>
          <w:sz w:val="22"/>
          <w:szCs w:val="22"/>
        </w:rPr>
        <w:t>§ 5</w:t>
      </w:r>
    </w:p>
    <w:p w14:paraId="0414A235" w14:textId="5C1591AC" w:rsidR="00331E3D" w:rsidRPr="0080401E" w:rsidRDefault="007030DA" w:rsidP="00766FB2">
      <w:pPr>
        <w:pStyle w:val="Akapitzlist"/>
        <w:numPr>
          <w:ilvl w:val="0"/>
          <w:numId w:val="9"/>
        </w:numPr>
        <w:jc w:val="both"/>
        <w:rPr>
          <w:rFonts w:ascii="Arial" w:hAnsi="Arial" w:cs="Arial"/>
          <w:color w:val="000000"/>
          <w:sz w:val="22"/>
          <w:szCs w:val="22"/>
        </w:rPr>
      </w:pPr>
      <w:r w:rsidRPr="0080401E">
        <w:rPr>
          <w:rFonts w:ascii="Arial" w:hAnsi="Arial" w:cs="Arial"/>
          <w:sz w:val="22"/>
          <w:szCs w:val="22"/>
        </w:rPr>
        <w:t>Osoba skierowana do realizacji zamówienia</w:t>
      </w:r>
      <w:r w:rsidR="00331E3D" w:rsidRPr="0080401E">
        <w:rPr>
          <w:rFonts w:ascii="Arial" w:hAnsi="Arial" w:cs="Arial"/>
          <w:sz w:val="22"/>
          <w:szCs w:val="22"/>
        </w:rPr>
        <w:t xml:space="preserve"> przekaże </w:t>
      </w:r>
      <w:r w:rsidR="006E7128" w:rsidRPr="0080401E">
        <w:rPr>
          <w:rFonts w:ascii="Arial" w:hAnsi="Arial" w:cs="Arial"/>
          <w:sz w:val="22"/>
          <w:szCs w:val="22"/>
        </w:rPr>
        <w:t>Zamawiającemu</w:t>
      </w:r>
      <w:r w:rsidR="001371D6" w:rsidRPr="0080401E">
        <w:rPr>
          <w:rFonts w:ascii="Arial" w:hAnsi="Arial" w:cs="Arial"/>
          <w:sz w:val="22"/>
          <w:szCs w:val="22"/>
        </w:rPr>
        <w:t xml:space="preserve"> </w:t>
      </w:r>
      <w:r w:rsidR="00904B37" w:rsidRPr="0080401E">
        <w:rPr>
          <w:rFonts w:ascii="Arial" w:hAnsi="Arial" w:cs="Arial"/>
          <w:sz w:val="22"/>
          <w:szCs w:val="22"/>
        </w:rPr>
        <w:t xml:space="preserve">wypełnione pliki formularzy </w:t>
      </w:r>
      <w:r w:rsidR="00581691" w:rsidRPr="0080401E">
        <w:rPr>
          <w:rFonts w:ascii="Arial" w:hAnsi="Arial" w:cs="Arial"/>
          <w:sz w:val="22"/>
          <w:szCs w:val="22"/>
        </w:rPr>
        <w:t>(</w:t>
      </w:r>
      <w:r w:rsidR="007F4665" w:rsidRPr="0080401E">
        <w:rPr>
          <w:rFonts w:ascii="Arial" w:hAnsi="Arial" w:cs="Arial"/>
          <w:sz w:val="22"/>
          <w:szCs w:val="22"/>
        </w:rPr>
        <w:t xml:space="preserve">GM_termo_1, </w:t>
      </w:r>
      <w:r w:rsidR="000D7A1B" w:rsidRPr="0080401E">
        <w:rPr>
          <w:rFonts w:ascii="Arial" w:hAnsi="Arial" w:cs="Arial"/>
          <w:sz w:val="22"/>
          <w:szCs w:val="22"/>
        </w:rPr>
        <w:t>GM_termo_2</w:t>
      </w:r>
      <w:r w:rsidR="002C119A" w:rsidRPr="0080401E">
        <w:rPr>
          <w:rFonts w:ascii="Arial" w:hAnsi="Arial" w:cs="Arial"/>
          <w:sz w:val="22"/>
          <w:szCs w:val="22"/>
        </w:rPr>
        <w:t xml:space="preserve">) </w:t>
      </w:r>
      <w:r w:rsidR="001371D6" w:rsidRPr="0080401E">
        <w:rPr>
          <w:rFonts w:ascii="Arial" w:hAnsi="Arial" w:cs="Arial"/>
          <w:sz w:val="22"/>
          <w:szCs w:val="22"/>
        </w:rPr>
        <w:t xml:space="preserve">w formie </w:t>
      </w:r>
      <w:r w:rsidR="0092255F" w:rsidRPr="0080401E">
        <w:rPr>
          <w:rFonts w:ascii="Arial" w:hAnsi="Arial" w:cs="Arial"/>
          <w:sz w:val="22"/>
          <w:szCs w:val="22"/>
        </w:rPr>
        <w:t>elektronicznej, w języku polskim.</w:t>
      </w:r>
      <w:r w:rsidR="00033766" w:rsidRPr="0080401E">
        <w:rPr>
          <w:rFonts w:ascii="Arial" w:hAnsi="Arial" w:cs="Arial"/>
        </w:rPr>
        <w:t xml:space="preserve"> </w:t>
      </w:r>
      <w:r w:rsidR="00A53688" w:rsidRPr="0080401E">
        <w:rPr>
          <w:rFonts w:ascii="Arial" w:hAnsi="Arial" w:cs="Arial"/>
          <w:color w:val="000000"/>
          <w:sz w:val="22"/>
          <w:szCs w:val="22"/>
        </w:rPr>
        <w:t xml:space="preserve">Odbiór </w:t>
      </w:r>
      <w:r w:rsidR="0045647A" w:rsidRPr="0080401E">
        <w:rPr>
          <w:rFonts w:ascii="Arial" w:hAnsi="Arial" w:cs="Arial"/>
          <w:color w:val="000000"/>
          <w:sz w:val="22"/>
          <w:szCs w:val="22"/>
        </w:rPr>
        <w:t xml:space="preserve">prac wykonanych po każdym miesiącu zlecenia, </w:t>
      </w:r>
      <w:r w:rsidR="00A53688" w:rsidRPr="0080401E">
        <w:rPr>
          <w:rFonts w:ascii="Arial" w:hAnsi="Arial" w:cs="Arial"/>
          <w:color w:val="000000"/>
          <w:sz w:val="22"/>
          <w:szCs w:val="22"/>
        </w:rPr>
        <w:t>będzie potwierdzony protokołem zdawczo-</w:t>
      </w:r>
      <w:r w:rsidR="00A53688" w:rsidRPr="0080401E">
        <w:rPr>
          <w:rFonts w:ascii="Arial" w:hAnsi="Arial" w:cs="Arial"/>
          <w:color w:val="000000"/>
          <w:sz w:val="22"/>
          <w:szCs w:val="22"/>
        </w:rPr>
        <w:lastRenderedPageBreak/>
        <w:t xml:space="preserve">odbiorczym, stanowiącym podstawę </w:t>
      </w:r>
      <w:r w:rsidR="00612C94" w:rsidRPr="0080401E">
        <w:rPr>
          <w:rFonts w:ascii="Arial" w:hAnsi="Arial" w:cs="Arial"/>
          <w:color w:val="000000"/>
          <w:sz w:val="22"/>
          <w:szCs w:val="22"/>
        </w:rPr>
        <w:t xml:space="preserve">do </w:t>
      </w:r>
      <w:r w:rsidR="00A53688" w:rsidRPr="0080401E">
        <w:rPr>
          <w:rFonts w:ascii="Arial" w:hAnsi="Arial" w:cs="Arial"/>
          <w:color w:val="000000"/>
          <w:sz w:val="22"/>
          <w:szCs w:val="22"/>
        </w:rPr>
        <w:t>wystawienia faktury</w:t>
      </w:r>
      <w:r w:rsidR="00CF00CF" w:rsidRPr="0080401E">
        <w:rPr>
          <w:rFonts w:ascii="Arial" w:hAnsi="Arial" w:cs="Arial"/>
          <w:color w:val="000000"/>
          <w:sz w:val="22"/>
          <w:szCs w:val="22"/>
        </w:rPr>
        <w:t xml:space="preserve"> VAT/rachunku </w:t>
      </w:r>
      <w:r w:rsidR="00A53688" w:rsidRPr="0080401E">
        <w:rPr>
          <w:rFonts w:ascii="Arial" w:hAnsi="Arial" w:cs="Arial"/>
          <w:color w:val="000000"/>
          <w:sz w:val="22"/>
          <w:szCs w:val="22"/>
        </w:rPr>
        <w:t xml:space="preserve">wg zasad opisanych w </w:t>
      </w:r>
      <w:r w:rsidR="00A53688" w:rsidRPr="0080401E">
        <w:rPr>
          <w:rFonts w:ascii="Arial" w:hAnsi="Arial" w:cs="Arial"/>
          <w:sz w:val="22"/>
          <w:szCs w:val="22"/>
        </w:rPr>
        <w:t>§ 7.</w:t>
      </w:r>
    </w:p>
    <w:p w14:paraId="5E2C7827" w14:textId="7CAC92F1" w:rsidR="00331E3D" w:rsidRPr="00033766" w:rsidRDefault="00331E3D" w:rsidP="00766FB2">
      <w:pPr>
        <w:pStyle w:val="Default"/>
        <w:numPr>
          <w:ilvl w:val="0"/>
          <w:numId w:val="9"/>
        </w:numPr>
        <w:jc w:val="both"/>
        <w:rPr>
          <w:sz w:val="22"/>
          <w:szCs w:val="22"/>
        </w:rPr>
      </w:pPr>
      <w:r w:rsidRPr="00033766">
        <w:rPr>
          <w:sz w:val="22"/>
          <w:szCs w:val="22"/>
        </w:rPr>
        <w:t xml:space="preserve">Za datę wykonania przedmiotu umowy, przyjmuje się datę podpisania </w:t>
      </w:r>
      <w:r w:rsidR="0092255F" w:rsidRPr="00033766">
        <w:rPr>
          <w:sz w:val="22"/>
          <w:szCs w:val="22"/>
        </w:rPr>
        <w:t>przez Zamawiającego bez uwag</w:t>
      </w:r>
      <w:r w:rsidR="00D92F4E">
        <w:rPr>
          <w:sz w:val="22"/>
          <w:szCs w:val="22"/>
        </w:rPr>
        <w:t xml:space="preserve"> ostatniego</w:t>
      </w:r>
      <w:r w:rsidR="00A90CF9">
        <w:rPr>
          <w:sz w:val="22"/>
          <w:szCs w:val="22"/>
        </w:rPr>
        <w:t xml:space="preserve"> </w:t>
      </w:r>
      <w:r w:rsidRPr="00033766">
        <w:rPr>
          <w:sz w:val="22"/>
          <w:szCs w:val="22"/>
        </w:rPr>
        <w:t xml:space="preserve">protokołu zdawczo-odbiorczego </w:t>
      </w:r>
      <w:r w:rsidR="00033766">
        <w:rPr>
          <w:sz w:val="22"/>
          <w:szCs w:val="22"/>
        </w:rPr>
        <w:t>z odbioru</w:t>
      </w:r>
      <w:r w:rsidRPr="00033766">
        <w:rPr>
          <w:sz w:val="22"/>
          <w:szCs w:val="22"/>
        </w:rPr>
        <w:t xml:space="preserve">. </w:t>
      </w:r>
    </w:p>
    <w:p w14:paraId="6B0A47D5" w14:textId="2F23E218" w:rsidR="00331E3D" w:rsidRPr="00033766" w:rsidRDefault="00331E3D" w:rsidP="00766FB2">
      <w:pPr>
        <w:pStyle w:val="Default"/>
        <w:numPr>
          <w:ilvl w:val="0"/>
          <w:numId w:val="9"/>
        </w:numPr>
        <w:jc w:val="both"/>
        <w:rPr>
          <w:sz w:val="22"/>
          <w:szCs w:val="22"/>
        </w:rPr>
      </w:pPr>
      <w:r w:rsidRPr="00033766">
        <w:rPr>
          <w:sz w:val="22"/>
          <w:szCs w:val="22"/>
        </w:rPr>
        <w:t xml:space="preserve">Protokół odbioru powinien zawierać w szczególności: </w:t>
      </w:r>
    </w:p>
    <w:p w14:paraId="09C81867" w14:textId="77777777" w:rsidR="0092255F" w:rsidRPr="00033766" w:rsidRDefault="0092255F" w:rsidP="00766FB2">
      <w:pPr>
        <w:pStyle w:val="Default"/>
        <w:numPr>
          <w:ilvl w:val="0"/>
          <w:numId w:val="10"/>
        </w:numPr>
        <w:jc w:val="both"/>
        <w:rPr>
          <w:sz w:val="22"/>
          <w:szCs w:val="22"/>
        </w:rPr>
      </w:pPr>
      <w:r w:rsidRPr="00033766">
        <w:rPr>
          <w:sz w:val="22"/>
          <w:szCs w:val="22"/>
        </w:rPr>
        <w:t xml:space="preserve">dzień odbioru wykonanych prac; </w:t>
      </w:r>
    </w:p>
    <w:p w14:paraId="5C5CD6EC" w14:textId="77777777" w:rsidR="0092255F" w:rsidRPr="00033766" w:rsidRDefault="0092255F" w:rsidP="00766FB2">
      <w:pPr>
        <w:pStyle w:val="Default"/>
        <w:numPr>
          <w:ilvl w:val="0"/>
          <w:numId w:val="10"/>
        </w:numPr>
        <w:jc w:val="both"/>
        <w:rPr>
          <w:sz w:val="22"/>
          <w:szCs w:val="22"/>
        </w:rPr>
      </w:pPr>
      <w:r w:rsidRPr="00033766">
        <w:rPr>
          <w:sz w:val="22"/>
          <w:szCs w:val="22"/>
        </w:rPr>
        <w:t>opis zakresu wykonanych prac;</w:t>
      </w:r>
    </w:p>
    <w:p w14:paraId="0EA586A4" w14:textId="2A5C0045" w:rsidR="0092255F" w:rsidRPr="00033766" w:rsidRDefault="0092255F" w:rsidP="00766FB2">
      <w:pPr>
        <w:pStyle w:val="Default"/>
        <w:numPr>
          <w:ilvl w:val="0"/>
          <w:numId w:val="10"/>
        </w:numPr>
        <w:jc w:val="both"/>
        <w:rPr>
          <w:sz w:val="22"/>
          <w:szCs w:val="22"/>
        </w:rPr>
      </w:pPr>
      <w:r w:rsidRPr="00033766">
        <w:rPr>
          <w:sz w:val="22"/>
          <w:szCs w:val="22"/>
        </w:rPr>
        <w:t xml:space="preserve">oświadczenie o braku, lub o stwierdzeniu wad i zastrzeżeń w realizacji przedmiotu umowy. </w:t>
      </w:r>
    </w:p>
    <w:p w14:paraId="5197082A" w14:textId="2CD9645B" w:rsidR="00033766" w:rsidRPr="00C4172A" w:rsidRDefault="00033766" w:rsidP="00766FB2">
      <w:pPr>
        <w:pStyle w:val="Akapitzlist"/>
        <w:numPr>
          <w:ilvl w:val="0"/>
          <w:numId w:val="9"/>
        </w:numPr>
        <w:jc w:val="both"/>
        <w:rPr>
          <w:rFonts w:ascii="Arial" w:hAnsi="Arial" w:cs="Arial"/>
          <w:color w:val="000000"/>
          <w:sz w:val="22"/>
          <w:szCs w:val="22"/>
        </w:rPr>
      </w:pPr>
      <w:r w:rsidRPr="00C4172A">
        <w:rPr>
          <w:rFonts w:ascii="Arial" w:hAnsi="Arial" w:cs="Arial"/>
          <w:color w:val="000000"/>
          <w:sz w:val="22"/>
          <w:szCs w:val="22"/>
        </w:rPr>
        <w:t xml:space="preserve">Zamawiający, w terminie 14 dni od dnia przekazania </w:t>
      </w:r>
      <w:r w:rsidR="008C3A7B">
        <w:rPr>
          <w:rFonts w:ascii="Arial" w:hAnsi="Arial" w:cs="Arial"/>
          <w:color w:val="000000"/>
          <w:sz w:val="22"/>
          <w:szCs w:val="22"/>
        </w:rPr>
        <w:t>plików formularzy</w:t>
      </w:r>
      <w:r w:rsidR="00330F21">
        <w:rPr>
          <w:rFonts w:ascii="Arial" w:hAnsi="Arial" w:cs="Arial"/>
          <w:color w:val="000000"/>
          <w:sz w:val="22"/>
          <w:szCs w:val="22"/>
        </w:rPr>
        <w:t xml:space="preserve"> </w:t>
      </w:r>
      <w:r w:rsidRPr="00C4172A">
        <w:rPr>
          <w:rFonts w:ascii="Arial" w:hAnsi="Arial" w:cs="Arial"/>
          <w:color w:val="000000"/>
          <w:sz w:val="22"/>
          <w:szCs w:val="22"/>
        </w:rPr>
        <w:t>może wnieść do niego uwagi i zastrzeżenia, poprzez wskazanie braków i uchybień.</w:t>
      </w:r>
    </w:p>
    <w:p w14:paraId="234EACC6" w14:textId="55D39318" w:rsidR="00331E3D" w:rsidRPr="00C4172A" w:rsidRDefault="00331E3D" w:rsidP="00766FB2">
      <w:pPr>
        <w:pStyle w:val="Default"/>
        <w:numPr>
          <w:ilvl w:val="0"/>
          <w:numId w:val="9"/>
        </w:numPr>
        <w:jc w:val="both"/>
        <w:rPr>
          <w:sz w:val="22"/>
          <w:szCs w:val="22"/>
        </w:rPr>
      </w:pPr>
      <w:r w:rsidRPr="00C4172A">
        <w:rPr>
          <w:sz w:val="22"/>
          <w:szCs w:val="22"/>
        </w:rPr>
        <w:t xml:space="preserve">W przypadku stwierdzenia przez Zamawiającego braków i uchybień </w:t>
      </w:r>
      <w:r w:rsidR="0092255F" w:rsidRPr="00C4172A">
        <w:rPr>
          <w:sz w:val="22"/>
          <w:szCs w:val="22"/>
        </w:rPr>
        <w:t>co do</w:t>
      </w:r>
      <w:r w:rsidRPr="00C4172A">
        <w:rPr>
          <w:sz w:val="22"/>
          <w:szCs w:val="22"/>
        </w:rPr>
        <w:t xml:space="preserve"> prze</w:t>
      </w:r>
      <w:r w:rsidR="0092255F" w:rsidRPr="00C4172A">
        <w:rPr>
          <w:sz w:val="22"/>
          <w:szCs w:val="22"/>
        </w:rPr>
        <w:t>kazanego raportu</w:t>
      </w:r>
      <w:r w:rsidRPr="00C4172A">
        <w:rPr>
          <w:sz w:val="22"/>
          <w:szCs w:val="22"/>
        </w:rPr>
        <w:t>, Zamawiający wyznaczy Wykonawcy dodatkowy termin dokonania wskazanych w protokole odbioru poprawek i uzupełnień. Po otrzymaniu poprawionej dokumentacji, Zamawiający dokona ponownej oceny przedłożonych dokumentów w ciągu 14 dni.</w:t>
      </w:r>
    </w:p>
    <w:p w14:paraId="1C46F555" w14:textId="6F0ABA56" w:rsidR="00331E3D" w:rsidRPr="00C4172A" w:rsidRDefault="00331E3D" w:rsidP="00766FB2">
      <w:pPr>
        <w:pStyle w:val="Default"/>
        <w:numPr>
          <w:ilvl w:val="0"/>
          <w:numId w:val="9"/>
        </w:numPr>
        <w:jc w:val="both"/>
        <w:rPr>
          <w:sz w:val="22"/>
          <w:szCs w:val="22"/>
        </w:rPr>
      </w:pPr>
      <w:r w:rsidRPr="00C4172A">
        <w:rPr>
          <w:sz w:val="22"/>
          <w:szCs w:val="22"/>
        </w:rPr>
        <w:t>W przypadku ponownego stwierdzenia przez Zamawiającego braków i uchybień w poprawionej przez Wykonawcę dokumentacji, Zamawiający ma prawo odstąpić od umowy w trybie natychmiastowym, zgodnie z § 11</w:t>
      </w:r>
      <w:r w:rsidR="00033766" w:rsidRPr="00C4172A">
        <w:rPr>
          <w:sz w:val="22"/>
          <w:szCs w:val="22"/>
        </w:rPr>
        <w:t xml:space="preserve"> umowy</w:t>
      </w:r>
      <w:r w:rsidRPr="00C4172A">
        <w:rPr>
          <w:sz w:val="22"/>
          <w:szCs w:val="22"/>
        </w:rPr>
        <w:t>. Uzasadnienie odstąpienia od umowy zostanie zawarte w protokole odbioru.</w:t>
      </w:r>
    </w:p>
    <w:p w14:paraId="6F1E65C6" w14:textId="4FBD6715" w:rsidR="00331E3D" w:rsidRDefault="00331E3D" w:rsidP="00D5071A">
      <w:pPr>
        <w:pStyle w:val="Default"/>
        <w:jc w:val="both"/>
        <w:rPr>
          <w:sz w:val="22"/>
          <w:szCs w:val="22"/>
        </w:rPr>
      </w:pPr>
    </w:p>
    <w:p w14:paraId="65BA2049" w14:textId="6944D9AB" w:rsidR="00331E3D" w:rsidRDefault="00331E3D" w:rsidP="00D5071A">
      <w:pPr>
        <w:pStyle w:val="Default"/>
        <w:jc w:val="center"/>
        <w:rPr>
          <w:sz w:val="23"/>
          <w:szCs w:val="23"/>
        </w:rPr>
      </w:pPr>
      <w:r w:rsidRPr="007D73CA">
        <w:rPr>
          <w:b/>
          <w:bCs/>
          <w:sz w:val="23"/>
          <w:szCs w:val="23"/>
        </w:rPr>
        <w:t>Przeniesienie praw</w:t>
      </w:r>
      <w:r>
        <w:rPr>
          <w:b/>
          <w:bCs/>
          <w:sz w:val="23"/>
          <w:szCs w:val="23"/>
        </w:rPr>
        <w:t xml:space="preserve"> autorskich</w:t>
      </w:r>
    </w:p>
    <w:p w14:paraId="30756DA8" w14:textId="115F6165" w:rsidR="00331E3D" w:rsidRDefault="00331E3D" w:rsidP="00D5071A">
      <w:pPr>
        <w:pStyle w:val="Default"/>
        <w:jc w:val="center"/>
        <w:rPr>
          <w:sz w:val="22"/>
          <w:szCs w:val="22"/>
        </w:rPr>
      </w:pPr>
      <w:r>
        <w:rPr>
          <w:b/>
          <w:bCs/>
          <w:sz w:val="22"/>
          <w:szCs w:val="22"/>
        </w:rPr>
        <w:t>§ 6</w:t>
      </w:r>
    </w:p>
    <w:p w14:paraId="23FC9768" w14:textId="388E7FA6" w:rsidR="00331E3D" w:rsidRDefault="00331E3D" w:rsidP="00766FB2">
      <w:pPr>
        <w:pStyle w:val="Default"/>
        <w:numPr>
          <w:ilvl w:val="0"/>
          <w:numId w:val="11"/>
        </w:numPr>
        <w:jc w:val="both"/>
        <w:rPr>
          <w:sz w:val="22"/>
          <w:szCs w:val="22"/>
        </w:rPr>
      </w:pPr>
      <w:r>
        <w:rPr>
          <w:sz w:val="22"/>
          <w:szCs w:val="22"/>
        </w:rPr>
        <w:t xml:space="preserve">Strony zgodnie postanawiają, że Wykonawca przenosi na Zamawiającego majątkowe prawa autorskie do wyników </w:t>
      </w:r>
      <w:r w:rsidRPr="00A0748C">
        <w:rPr>
          <w:sz w:val="22"/>
          <w:szCs w:val="22"/>
        </w:rPr>
        <w:t xml:space="preserve">prac </w:t>
      </w:r>
      <w:r>
        <w:rPr>
          <w:sz w:val="22"/>
          <w:szCs w:val="22"/>
        </w:rPr>
        <w:t>(dalej „opracowania”), oraz wszystkich wyników badań i analiz opracowanych przez Wykonawcę w ramach niniejszej umowy (łącznie zwane „utworami”). Przeniesienie majątkowych praw autorskich następuje z chwilą wydania Zamawiającemu opracowań na zasadach określonych w niniejszej umowie.</w:t>
      </w:r>
    </w:p>
    <w:p w14:paraId="323E1345" w14:textId="77777777" w:rsidR="00033766" w:rsidRDefault="00331E3D" w:rsidP="00766FB2">
      <w:pPr>
        <w:pStyle w:val="Default"/>
        <w:numPr>
          <w:ilvl w:val="0"/>
          <w:numId w:val="11"/>
        </w:numPr>
        <w:jc w:val="both"/>
        <w:rPr>
          <w:sz w:val="22"/>
          <w:szCs w:val="22"/>
        </w:rPr>
      </w:pPr>
      <w:r w:rsidRPr="00033766">
        <w:rPr>
          <w:sz w:val="22"/>
          <w:szCs w:val="22"/>
        </w:rPr>
        <w:t>Wykonawca oświadcza, że na dzień dokonania przeniesienia na Zamawiającego majątkowych praw autorskich, przysługiwać mu będą prawa autorskie w zakresie niezbędnym do ich przeniesienia na Zamawiającego. Wykonawca oświadcza, że w chwili przeniesienia majątkowych praw autorskich do utworów</w:t>
      </w:r>
      <w:r w:rsidR="00033766">
        <w:rPr>
          <w:sz w:val="22"/>
          <w:szCs w:val="22"/>
        </w:rPr>
        <w:t>,</w:t>
      </w:r>
      <w:r w:rsidRPr="00033766">
        <w:rPr>
          <w:sz w:val="22"/>
          <w:szCs w:val="22"/>
        </w:rPr>
        <w:t xml:space="preserve"> nie są one obciążone prawami na rzecz osób trzecich, a także</w:t>
      </w:r>
      <w:r w:rsidR="00033766">
        <w:rPr>
          <w:sz w:val="22"/>
          <w:szCs w:val="22"/>
        </w:rPr>
        <w:t>,</w:t>
      </w:r>
      <w:r w:rsidRPr="00033766">
        <w:rPr>
          <w:sz w:val="22"/>
          <w:szCs w:val="22"/>
        </w:rPr>
        <w:t xml:space="preserve"> że osoby uprawnione z tytułu osobistych praw autorskich nie będą wykonywać takich praw w stosunku do Zamawiającego lub jego następców prawnych.</w:t>
      </w:r>
    </w:p>
    <w:p w14:paraId="56C16C59" w14:textId="262DEF41" w:rsidR="00331E3D" w:rsidRDefault="00331E3D" w:rsidP="00766FB2">
      <w:pPr>
        <w:pStyle w:val="Default"/>
        <w:numPr>
          <w:ilvl w:val="0"/>
          <w:numId w:val="11"/>
        </w:numPr>
        <w:jc w:val="both"/>
        <w:rPr>
          <w:sz w:val="22"/>
          <w:szCs w:val="22"/>
        </w:rPr>
      </w:pPr>
      <w:r w:rsidRPr="00033766">
        <w:rPr>
          <w:sz w:val="22"/>
          <w:szCs w:val="22"/>
        </w:rPr>
        <w:t xml:space="preserve">Na mocy niniejszej umowy, Wykonawca przenosi na Zamawiającego autorskie prawa majątkowe do </w:t>
      </w:r>
      <w:r w:rsidR="00A0748C">
        <w:rPr>
          <w:sz w:val="22"/>
          <w:szCs w:val="22"/>
        </w:rPr>
        <w:t>utworów</w:t>
      </w:r>
      <w:r w:rsidRPr="00033766">
        <w:rPr>
          <w:sz w:val="22"/>
          <w:szCs w:val="22"/>
        </w:rPr>
        <w:t>, na następujących polach eksploatacji:</w:t>
      </w:r>
    </w:p>
    <w:p w14:paraId="0B422600" w14:textId="71A12C92" w:rsidR="00033766" w:rsidRDefault="00033766" w:rsidP="00766FB2">
      <w:pPr>
        <w:pStyle w:val="Default"/>
        <w:numPr>
          <w:ilvl w:val="0"/>
          <w:numId w:val="12"/>
        </w:numPr>
        <w:jc w:val="both"/>
        <w:rPr>
          <w:sz w:val="22"/>
          <w:szCs w:val="22"/>
        </w:rPr>
      </w:pPr>
      <w:r>
        <w:rPr>
          <w:sz w:val="22"/>
          <w:szCs w:val="22"/>
        </w:rPr>
        <w:t>w zakresie utrwalania i zwielokrotniania opracowań w całości lub w części w nieograniczonej liczbie kopii - wytwarzanie jakąkolwiek techniką ich egzemplarza, w tym techniką poligraficzną, zapisu magnetycznego oraz techniką cyfrową; techniką analogową, na wszelkich nośnikach, w tym cyfrowych i magnetycznych, w pamięci cyfrowej, masowej i optycznej;</w:t>
      </w:r>
    </w:p>
    <w:p w14:paraId="03B87D49" w14:textId="0C4B16A7" w:rsidR="00033766" w:rsidRDefault="00033766" w:rsidP="00766FB2">
      <w:pPr>
        <w:pStyle w:val="Default"/>
        <w:numPr>
          <w:ilvl w:val="0"/>
          <w:numId w:val="12"/>
        </w:numPr>
        <w:jc w:val="both"/>
        <w:rPr>
          <w:sz w:val="22"/>
          <w:szCs w:val="22"/>
        </w:rPr>
      </w:pPr>
      <w:r w:rsidRPr="00033766">
        <w:rPr>
          <w:sz w:val="22"/>
          <w:szCs w:val="22"/>
        </w:rPr>
        <w:t>w zakresie obrotu oryginałem albo egzemplarzami, na których utwory utrwalono zgodnie z pkt 1) niniejszego ustępu, w tym produktami i usługami oznaczonymi utworu - wprowadzanie do obrotu, użyczenie lub najem oryginału albo egzemplarzy albo usług lub produktów oznaczonych Logotypem; w tym odpłatnie lub nieodpłatnie, bezpośrednio lub za pośrednictwem publicznej komutowanej sieci telefonicznej (PSTN), sieci komputerowej, internetu, sieci cyfrowej z integracją usług ISDN, sieci wewnętrznej, publicznej, NGN (</w:t>
      </w:r>
      <w:proofErr w:type="spellStart"/>
      <w:r w:rsidRPr="00033766">
        <w:rPr>
          <w:sz w:val="22"/>
          <w:szCs w:val="22"/>
        </w:rPr>
        <w:t>Next</w:t>
      </w:r>
      <w:proofErr w:type="spellEnd"/>
      <w:r w:rsidRPr="00033766">
        <w:rPr>
          <w:sz w:val="22"/>
          <w:szCs w:val="22"/>
        </w:rPr>
        <w:t xml:space="preserve"> </w:t>
      </w:r>
      <w:proofErr w:type="spellStart"/>
      <w:r w:rsidRPr="00033766">
        <w:rPr>
          <w:sz w:val="22"/>
          <w:szCs w:val="22"/>
        </w:rPr>
        <w:t>Generation</w:t>
      </w:r>
      <w:proofErr w:type="spellEnd"/>
      <w:r w:rsidRPr="00033766">
        <w:rPr>
          <w:sz w:val="22"/>
          <w:szCs w:val="22"/>
        </w:rPr>
        <w:t xml:space="preserve"> Network), w tym do przeniesienia nieodpłatnie własności na rzecz innych osób w celach dydaktycznych i promocyjnych; jak również prawo do autoryzowania jakiejkolwiek formy dystrybucji utworów lub kopii utworów do publicznej wiadomości</w:t>
      </w:r>
      <w:r>
        <w:rPr>
          <w:sz w:val="22"/>
          <w:szCs w:val="22"/>
        </w:rPr>
        <w:t>;</w:t>
      </w:r>
    </w:p>
    <w:p w14:paraId="57AAFE3C" w14:textId="7C754D08" w:rsidR="00033766" w:rsidRDefault="00033766" w:rsidP="00766FB2">
      <w:pPr>
        <w:pStyle w:val="Default"/>
        <w:numPr>
          <w:ilvl w:val="0"/>
          <w:numId w:val="12"/>
        </w:numPr>
        <w:jc w:val="both"/>
        <w:rPr>
          <w:sz w:val="22"/>
          <w:szCs w:val="22"/>
        </w:rPr>
      </w:pPr>
      <w:r w:rsidRPr="00033766">
        <w:rPr>
          <w:sz w:val="22"/>
          <w:szCs w:val="22"/>
        </w:rPr>
        <w:t xml:space="preserve">w zakresie rozpowszechniania utworów w sposób inny niż określony w pkt 1 – 2 niniejszego ustępu – prawo do bezpośredniego lub pośredniego, tymczasowego lub stałego odtwarzania wyników za pomocą dowolnych środków, w szczególności wymienionych w pkt 2, oraz publiczne wykonanie, wystawienie, wyświetlenie, odtworzenie oraz nadawanie i reemitowanie, w tym również na targach i innych imprezach promujących ochronę środowiska a także publiczne udostępnianie utworów w taki sposób, aby każdy mógł mieć </w:t>
      </w:r>
      <w:r w:rsidRPr="00033766">
        <w:rPr>
          <w:sz w:val="22"/>
          <w:szCs w:val="22"/>
        </w:rPr>
        <w:lastRenderedPageBreak/>
        <w:t xml:space="preserve">do niego dostęp w miejscu i w czasie przez siebie wybranym, w szczególności bezpośrednio do </w:t>
      </w:r>
      <w:r w:rsidR="00A0748C">
        <w:rPr>
          <w:sz w:val="22"/>
          <w:szCs w:val="22"/>
        </w:rPr>
        <w:t>u</w:t>
      </w:r>
      <w:r w:rsidRPr="00033766">
        <w:rPr>
          <w:sz w:val="22"/>
          <w:szCs w:val="22"/>
        </w:rPr>
        <w:t>tworu zmaterializowanego lub za pośrednictwem publicznej komutowanej sieci telefonicznej (PSTN), sieci komputerowej, internetu, sieci teleksowej, sieci cyfrowej z integracją usług ISDN, sieci wewnętrznej, publicznej, NGN (</w:t>
      </w:r>
      <w:proofErr w:type="spellStart"/>
      <w:r w:rsidRPr="00033766">
        <w:rPr>
          <w:sz w:val="22"/>
          <w:szCs w:val="22"/>
        </w:rPr>
        <w:t>Next</w:t>
      </w:r>
      <w:proofErr w:type="spellEnd"/>
      <w:r w:rsidRPr="00033766">
        <w:rPr>
          <w:sz w:val="22"/>
          <w:szCs w:val="22"/>
        </w:rPr>
        <w:t xml:space="preserve"> </w:t>
      </w:r>
      <w:proofErr w:type="spellStart"/>
      <w:r w:rsidRPr="00033766">
        <w:rPr>
          <w:sz w:val="22"/>
          <w:szCs w:val="22"/>
        </w:rPr>
        <w:t>Generation</w:t>
      </w:r>
      <w:proofErr w:type="spellEnd"/>
      <w:r w:rsidRPr="00033766">
        <w:rPr>
          <w:sz w:val="22"/>
          <w:szCs w:val="22"/>
        </w:rPr>
        <w:t xml:space="preserve"> Network), w technologii cyfrowej, w technologii analogowej. Publiczne udostępnianie oznacza ponadto prawo do autoryzowania działania wyświetlacza lub komunikacji z innymi użytkownikami, drogą przewodową lub bezprzewodową, w tym upublicznianie wyników w taki sposób, aby osoby postronne mogły uzyskać do nich dostęp z miejsca i w czasie indywidualnie wybranym przez nich; prawo to obejmuje również komunikację i nadawanie za pomocą kabla lub drogą satelitarną;</w:t>
      </w:r>
    </w:p>
    <w:p w14:paraId="55E81DC9" w14:textId="5A939930" w:rsidR="00033766" w:rsidRDefault="00033766" w:rsidP="00766FB2">
      <w:pPr>
        <w:pStyle w:val="Default"/>
        <w:numPr>
          <w:ilvl w:val="0"/>
          <w:numId w:val="12"/>
        </w:numPr>
        <w:jc w:val="both"/>
        <w:rPr>
          <w:sz w:val="22"/>
          <w:szCs w:val="22"/>
        </w:rPr>
      </w:pPr>
      <w:r w:rsidRPr="00033766">
        <w:rPr>
          <w:sz w:val="22"/>
          <w:szCs w:val="22"/>
        </w:rPr>
        <w:t>korzystanie z utworów w sposób określony w pkt 1 – 3 niniejszego ustępu w szczególności w ramach materiałów reklamowych, marketingowych, informacyjnych, naukowych, edukacyjnych oraz produktów przeznaczonych do sprzedaży lub udostępnienia do korzystania, poprzez ich oznaczenie projektem, w tym oznaczenie kampanii promocyjnych i reklamy;</w:t>
      </w:r>
    </w:p>
    <w:p w14:paraId="4F1EFCA3" w14:textId="42736524" w:rsidR="00033766" w:rsidRDefault="00033766" w:rsidP="00766FB2">
      <w:pPr>
        <w:pStyle w:val="Default"/>
        <w:numPr>
          <w:ilvl w:val="0"/>
          <w:numId w:val="12"/>
        </w:numPr>
        <w:jc w:val="both"/>
        <w:rPr>
          <w:sz w:val="22"/>
          <w:szCs w:val="22"/>
        </w:rPr>
      </w:pPr>
      <w:r w:rsidRPr="00033766">
        <w:rPr>
          <w:sz w:val="22"/>
          <w:szCs w:val="22"/>
        </w:rPr>
        <w:t>korzystanie z utworów w sposób określony w pkt 1 – 4 niniejszego ustępu w szczególności jako części publikacji, materiału porównawczego do badań, w dowolnej części lub w całości, konfiguracji ze wszelkimi innymi utworami, tekstami, komentarzami, recenzjami, opiniami, informacjami;</w:t>
      </w:r>
    </w:p>
    <w:p w14:paraId="72CEC830" w14:textId="3CAA9A4F" w:rsidR="00033766" w:rsidRDefault="00033766" w:rsidP="00766FB2">
      <w:pPr>
        <w:pStyle w:val="Default"/>
        <w:numPr>
          <w:ilvl w:val="0"/>
          <w:numId w:val="12"/>
        </w:numPr>
        <w:jc w:val="both"/>
        <w:rPr>
          <w:sz w:val="22"/>
          <w:szCs w:val="22"/>
        </w:rPr>
      </w:pPr>
      <w:r w:rsidRPr="00033766">
        <w:rPr>
          <w:sz w:val="22"/>
          <w:szCs w:val="22"/>
        </w:rPr>
        <w:t xml:space="preserve">korzystanie z utworów w sposób określony w pkt 1 – 5 niniejszego ustępu w szczególności do świadczenia odpłatnie lub nieodpłatnie usług związanych z wydaniem prasy, udostępniania strony internetowej, transferowania plików, korzystania ze skrzynek poczty elektronicznej, dyskutowania w grupach dyskusyjnych, rozmów tekstowych w czasie rzeczywistym, komunikatorów internetowych, telefonii internetowej, radia internetowego, telewizji internetowej, telekonferencji, faksowania, sklepów internetowych, aukcji internetowych, gier on – </w:t>
      </w:r>
      <w:proofErr w:type="spellStart"/>
      <w:r w:rsidRPr="00033766">
        <w:rPr>
          <w:sz w:val="22"/>
          <w:szCs w:val="22"/>
        </w:rPr>
        <w:t>line</w:t>
      </w:r>
      <w:proofErr w:type="spellEnd"/>
      <w:r>
        <w:rPr>
          <w:sz w:val="22"/>
          <w:szCs w:val="22"/>
        </w:rPr>
        <w:t>;</w:t>
      </w:r>
    </w:p>
    <w:p w14:paraId="01E2C484" w14:textId="040CEA96" w:rsidR="00033766" w:rsidRDefault="00033766" w:rsidP="00766FB2">
      <w:pPr>
        <w:pStyle w:val="Default"/>
        <w:numPr>
          <w:ilvl w:val="0"/>
          <w:numId w:val="12"/>
        </w:numPr>
        <w:jc w:val="both"/>
        <w:rPr>
          <w:sz w:val="22"/>
          <w:szCs w:val="22"/>
        </w:rPr>
      </w:pPr>
      <w:r w:rsidRPr="00033766">
        <w:rPr>
          <w:sz w:val="22"/>
          <w:szCs w:val="22"/>
        </w:rPr>
        <w:t>korzystanie z w sposób określony w pkt 1 – 6 niniejszego ustępu w szczególności do realizacji przedmiotu umowy i kolejnych badań polegających w szczególności na ocenie liczebności awifauny krajobrazów otwartych, w tym do złożenia Dokumentacji do właściwych organów w celu spełnienia ustawowych wymagań</w:t>
      </w:r>
      <w:r w:rsidR="008801D7">
        <w:rPr>
          <w:sz w:val="22"/>
          <w:szCs w:val="22"/>
        </w:rPr>
        <w:t>;</w:t>
      </w:r>
    </w:p>
    <w:p w14:paraId="73999ECB" w14:textId="43B41274" w:rsidR="00033766" w:rsidRDefault="008801D7" w:rsidP="00766FB2">
      <w:pPr>
        <w:pStyle w:val="Default"/>
        <w:numPr>
          <w:ilvl w:val="0"/>
          <w:numId w:val="12"/>
        </w:numPr>
        <w:jc w:val="both"/>
        <w:rPr>
          <w:sz w:val="22"/>
          <w:szCs w:val="22"/>
        </w:rPr>
      </w:pPr>
      <w:r>
        <w:rPr>
          <w:sz w:val="22"/>
          <w:szCs w:val="22"/>
        </w:rPr>
        <w:t>k</w:t>
      </w:r>
      <w:r w:rsidR="00033766" w:rsidRPr="008801D7">
        <w:rPr>
          <w:sz w:val="22"/>
          <w:szCs w:val="22"/>
        </w:rPr>
        <w:t xml:space="preserve">orzystanie z praw autorskich obejmuje również udostępnienie przez Zamawiającego </w:t>
      </w:r>
      <w:r>
        <w:rPr>
          <w:sz w:val="22"/>
          <w:szCs w:val="22"/>
        </w:rPr>
        <w:t xml:space="preserve">organom finansującym Projekt </w:t>
      </w:r>
      <w:r w:rsidR="00033766" w:rsidRPr="008801D7">
        <w:rPr>
          <w:sz w:val="22"/>
          <w:szCs w:val="22"/>
        </w:rPr>
        <w:t>utworów, w cel</w:t>
      </w:r>
      <w:r w:rsidR="00A0748C">
        <w:rPr>
          <w:sz w:val="22"/>
          <w:szCs w:val="22"/>
        </w:rPr>
        <w:t>ach takich jak Zamawiającemu oraz w celu</w:t>
      </w:r>
      <w:r>
        <w:rPr>
          <w:sz w:val="22"/>
          <w:szCs w:val="22"/>
        </w:rPr>
        <w:t xml:space="preserve"> kontroli oraz</w:t>
      </w:r>
      <w:r w:rsidR="00033766" w:rsidRPr="008801D7">
        <w:rPr>
          <w:sz w:val="22"/>
          <w:szCs w:val="22"/>
        </w:rPr>
        <w:t xml:space="preserve"> wykonania opracowań naukowych lub popularnonaukowych</w:t>
      </w:r>
      <w:r>
        <w:rPr>
          <w:sz w:val="22"/>
          <w:szCs w:val="22"/>
        </w:rPr>
        <w:t>,</w:t>
      </w:r>
      <w:r w:rsidR="00033766" w:rsidRPr="008801D7">
        <w:rPr>
          <w:sz w:val="22"/>
          <w:szCs w:val="22"/>
        </w:rPr>
        <w:t xml:space="preserve"> w szczególności</w:t>
      </w:r>
      <w:r>
        <w:rPr>
          <w:sz w:val="22"/>
          <w:szCs w:val="22"/>
        </w:rPr>
        <w:t>,</w:t>
      </w:r>
      <w:r w:rsidR="00033766" w:rsidRPr="008801D7">
        <w:rPr>
          <w:sz w:val="22"/>
          <w:szCs w:val="22"/>
        </w:rPr>
        <w:t xml:space="preserve"> </w:t>
      </w:r>
      <w:r w:rsidRPr="008801D7">
        <w:rPr>
          <w:sz w:val="22"/>
          <w:szCs w:val="22"/>
        </w:rPr>
        <w:t xml:space="preserve">w oparciu </w:t>
      </w:r>
      <w:r w:rsidR="00033766" w:rsidRPr="008801D7">
        <w:rPr>
          <w:sz w:val="22"/>
          <w:szCs w:val="22"/>
        </w:rPr>
        <w:t>o wyniki badań zawarte w utworach</w:t>
      </w:r>
      <w:r>
        <w:rPr>
          <w:sz w:val="22"/>
          <w:szCs w:val="22"/>
        </w:rPr>
        <w:t>;</w:t>
      </w:r>
    </w:p>
    <w:p w14:paraId="676DBD58" w14:textId="27C78422" w:rsidR="00033766" w:rsidRDefault="00033766" w:rsidP="00766FB2">
      <w:pPr>
        <w:pStyle w:val="Default"/>
        <w:numPr>
          <w:ilvl w:val="0"/>
          <w:numId w:val="12"/>
        </w:numPr>
        <w:jc w:val="both"/>
        <w:rPr>
          <w:sz w:val="22"/>
          <w:szCs w:val="22"/>
        </w:rPr>
      </w:pPr>
      <w:r w:rsidRPr="008801D7">
        <w:rPr>
          <w:sz w:val="22"/>
          <w:szCs w:val="22"/>
        </w:rPr>
        <w:t>prawo do przechowywania i archiwizowania wyników zgodnie z zasadami zarządzania dokumentami mającymi zastosowanie do Agencji Wykonawczej ds. Małych i średnich przedsiębiorstw / Komisji Europejskiej, w tym do digitalizacji lub konwersji formatu w celu zachowania lub do nowego użytku;</w:t>
      </w:r>
    </w:p>
    <w:p w14:paraId="5DEF3BF7" w14:textId="77777777" w:rsidR="008801D7" w:rsidRDefault="00033766" w:rsidP="00766FB2">
      <w:pPr>
        <w:pStyle w:val="Default"/>
        <w:numPr>
          <w:ilvl w:val="0"/>
          <w:numId w:val="12"/>
        </w:numPr>
        <w:jc w:val="both"/>
        <w:rPr>
          <w:sz w:val="22"/>
          <w:szCs w:val="22"/>
        </w:rPr>
      </w:pPr>
      <w:r w:rsidRPr="008801D7">
        <w:rPr>
          <w:sz w:val="22"/>
          <w:szCs w:val="22"/>
        </w:rPr>
        <w:t>prawo do zezwolenia na ponowne wykorzystanie utworów zgodnie z decyzją Komisji 2011/833 / UE z dnia 12 grudnia 2011 r. w sprawie ponownego wykorzystania dokumentów Komisji, jeżeli decyzja ma zastosowanie, a utwory są objęte jej zakresem i nie są wyłączone przez którekolwiek z jej postanowień. W związku z tym przepisem pojęcia „ponowne użycie" i „dokument" mają znaczenie nadane im w decyzji 2011/833 / UE</w:t>
      </w:r>
      <w:r w:rsidR="008801D7">
        <w:rPr>
          <w:sz w:val="22"/>
          <w:szCs w:val="22"/>
        </w:rPr>
        <w:t>;</w:t>
      </w:r>
    </w:p>
    <w:p w14:paraId="05B61B08" w14:textId="71054735" w:rsidR="00033766" w:rsidRPr="008801D7" w:rsidRDefault="00033766" w:rsidP="00766FB2">
      <w:pPr>
        <w:pStyle w:val="Default"/>
        <w:numPr>
          <w:ilvl w:val="0"/>
          <w:numId w:val="12"/>
        </w:numPr>
        <w:jc w:val="both"/>
        <w:rPr>
          <w:sz w:val="22"/>
          <w:szCs w:val="22"/>
        </w:rPr>
      </w:pPr>
      <w:r w:rsidRPr="008801D7">
        <w:rPr>
          <w:sz w:val="22"/>
          <w:szCs w:val="22"/>
        </w:rPr>
        <w:t xml:space="preserve"> włączenie w powszechnie dostępnych bazach danych lub indeksów, takich jak VIA otwarty dostęp lub portali „otwartych danych” lub podobnych repozytoriów, czy swobodnie dostępne lub dostępne jedynie po osiągnięciu kluczowych wskaźników projektu zebranych przez beneficjentów w stosunku do projektu</w:t>
      </w:r>
      <w:r w:rsidR="008801D7">
        <w:rPr>
          <w:sz w:val="22"/>
          <w:szCs w:val="22"/>
        </w:rPr>
        <w:t>.</w:t>
      </w:r>
    </w:p>
    <w:p w14:paraId="1DC04609" w14:textId="549D3588" w:rsidR="008801D7" w:rsidRPr="002C47B9" w:rsidRDefault="008801D7" w:rsidP="00766FB2">
      <w:pPr>
        <w:pStyle w:val="Akapitzlist"/>
        <w:numPr>
          <w:ilvl w:val="0"/>
          <w:numId w:val="11"/>
        </w:numPr>
        <w:jc w:val="both"/>
        <w:rPr>
          <w:rFonts w:ascii="Arial" w:hAnsi="Arial" w:cs="Arial"/>
          <w:color w:val="000000"/>
          <w:sz w:val="22"/>
          <w:szCs w:val="22"/>
        </w:rPr>
      </w:pPr>
      <w:r w:rsidRPr="002C47B9">
        <w:rPr>
          <w:rFonts w:ascii="Arial" w:hAnsi="Arial" w:cs="Arial"/>
          <w:sz w:val="22"/>
          <w:szCs w:val="22"/>
        </w:rPr>
        <w:t>P</w:t>
      </w:r>
      <w:r w:rsidRPr="002C47B9">
        <w:rPr>
          <w:rFonts w:ascii="Arial" w:hAnsi="Arial" w:cs="Arial"/>
          <w:color w:val="000000"/>
          <w:sz w:val="22"/>
          <w:szCs w:val="22"/>
        </w:rPr>
        <w:t>rzeniesienie praw autorskich do utworów następuje bez ograniczeń czasowych,</w:t>
      </w:r>
      <w:r w:rsidR="007D700C" w:rsidRPr="002C47B9">
        <w:rPr>
          <w:rFonts w:ascii="Arial" w:hAnsi="Arial" w:cs="Arial"/>
          <w:color w:val="000000"/>
          <w:sz w:val="22"/>
          <w:szCs w:val="22"/>
        </w:rPr>
        <w:t xml:space="preserve"> </w:t>
      </w:r>
      <w:r w:rsidRPr="002C47B9">
        <w:rPr>
          <w:rFonts w:ascii="Arial" w:hAnsi="Arial" w:cs="Arial"/>
          <w:color w:val="000000"/>
          <w:sz w:val="22"/>
          <w:szCs w:val="22"/>
        </w:rPr>
        <w:t xml:space="preserve">terytorialnych i ilościowych. </w:t>
      </w:r>
    </w:p>
    <w:p w14:paraId="34B5DFB0" w14:textId="77777777" w:rsidR="007D700C" w:rsidRPr="002C47B9" w:rsidRDefault="00331E3D" w:rsidP="00766FB2">
      <w:pPr>
        <w:pStyle w:val="Default"/>
        <w:numPr>
          <w:ilvl w:val="0"/>
          <w:numId w:val="11"/>
        </w:numPr>
        <w:jc w:val="both"/>
        <w:rPr>
          <w:sz w:val="22"/>
          <w:szCs w:val="22"/>
        </w:rPr>
      </w:pPr>
      <w:r w:rsidRPr="002C47B9">
        <w:rPr>
          <w:sz w:val="22"/>
          <w:szCs w:val="22"/>
        </w:rPr>
        <w:t>Wykonawca wraz z powyższym przeniesieniem autorskich praw majątkowych, zezwala Zamawiającemu na wykonywanie zależnych praw autorskich oraz upoważnia Zamawiającego do zlecania osobom trzecim wykonywanie zależnych praw autorskich, w szczególności prawo do tworzenia utworów zależnych oraz ich tłumaczenie.</w:t>
      </w:r>
    </w:p>
    <w:p w14:paraId="27E5D933" w14:textId="12C9337B" w:rsidR="00331E3D" w:rsidRPr="002C47B9" w:rsidRDefault="00331E3D" w:rsidP="00766FB2">
      <w:pPr>
        <w:pStyle w:val="Default"/>
        <w:numPr>
          <w:ilvl w:val="0"/>
          <w:numId w:val="11"/>
        </w:numPr>
        <w:jc w:val="both"/>
        <w:rPr>
          <w:sz w:val="22"/>
          <w:szCs w:val="22"/>
        </w:rPr>
      </w:pPr>
      <w:r w:rsidRPr="002C47B9">
        <w:rPr>
          <w:sz w:val="22"/>
          <w:szCs w:val="22"/>
        </w:rPr>
        <w:t xml:space="preserve"> Przeniesienie autorskich praw majątkowych oraz zezwolenie na wykonywanie zależnych praw autorskich, o których mowa w niniejszym paragrafie, następuje w ramach wynagrodzenia </w:t>
      </w:r>
      <w:r w:rsidRPr="002C47B9">
        <w:rPr>
          <w:sz w:val="22"/>
          <w:szCs w:val="22"/>
        </w:rPr>
        <w:lastRenderedPageBreak/>
        <w:t>umownego. Wykonawcy nie przysługuje odrębne wynagrodzenie za korzystanie z dokumentacji na każdym odrębnym polu eksploatacji oraz za zależne prawa autorskie.</w:t>
      </w:r>
    </w:p>
    <w:p w14:paraId="37CA52FE" w14:textId="67E7F03D" w:rsidR="00331E3D" w:rsidRPr="002C47B9" w:rsidRDefault="00331E3D" w:rsidP="00766FB2">
      <w:pPr>
        <w:pStyle w:val="Default"/>
        <w:numPr>
          <w:ilvl w:val="0"/>
          <w:numId w:val="11"/>
        </w:numPr>
        <w:jc w:val="both"/>
        <w:rPr>
          <w:sz w:val="22"/>
          <w:szCs w:val="22"/>
        </w:rPr>
      </w:pPr>
      <w:r w:rsidRPr="002C47B9">
        <w:rPr>
          <w:sz w:val="22"/>
          <w:szCs w:val="22"/>
        </w:rPr>
        <w:t xml:space="preserve">W ramach wynagrodzenia umownego, na Zamawiającego przechodzi własność egzemplarzy i nośników, na których przedmiot umowy utrwalono. </w:t>
      </w:r>
    </w:p>
    <w:p w14:paraId="4B849178" w14:textId="77777777" w:rsidR="00375E11" w:rsidRDefault="00375E11" w:rsidP="00D5071A">
      <w:pPr>
        <w:pStyle w:val="Default"/>
        <w:jc w:val="center"/>
        <w:rPr>
          <w:b/>
          <w:bCs/>
          <w:sz w:val="22"/>
          <w:szCs w:val="22"/>
        </w:rPr>
      </w:pPr>
    </w:p>
    <w:p w14:paraId="0F51B714" w14:textId="3D178CE2" w:rsidR="00331E3D" w:rsidRPr="007457B9" w:rsidRDefault="00331E3D" w:rsidP="00D5071A">
      <w:pPr>
        <w:pStyle w:val="Default"/>
        <w:jc w:val="center"/>
        <w:rPr>
          <w:sz w:val="22"/>
          <w:szCs w:val="22"/>
        </w:rPr>
      </w:pPr>
      <w:r w:rsidRPr="007457B9">
        <w:rPr>
          <w:b/>
          <w:bCs/>
          <w:sz w:val="22"/>
          <w:szCs w:val="22"/>
        </w:rPr>
        <w:t>Wynagrodzenie</w:t>
      </w:r>
    </w:p>
    <w:p w14:paraId="4CE93DDA" w14:textId="71D906C9" w:rsidR="00331E3D" w:rsidRPr="007457B9" w:rsidRDefault="00331E3D" w:rsidP="00D5071A">
      <w:pPr>
        <w:pStyle w:val="Default"/>
        <w:jc w:val="center"/>
        <w:rPr>
          <w:sz w:val="22"/>
          <w:szCs w:val="22"/>
        </w:rPr>
      </w:pPr>
      <w:r w:rsidRPr="007457B9">
        <w:rPr>
          <w:b/>
          <w:bCs/>
          <w:sz w:val="22"/>
          <w:szCs w:val="22"/>
        </w:rPr>
        <w:t>§ 7</w:t>
      </w:r>
    </w:p>
    <w:p w14:paraId="07E47921" w14:textId="038A191D" w:rsidR="00950BE2" w:rsidRPr="007457B9" w:rsidRDefault="00331E3D" w:rsidP="00766FB2">
      <w:pPr>
        <w:pStyle w:val="Default"/>
        <w:numPr>
          <w:ilvl w:val="0"/>
          <w:numId w:val="13"/>
        </w:numPr>
        <w:jc w:val="both"/>
        <w:rPr>
          <w:sz w:val="22"/>
          <w:szCs w:val="22"/>
        </w:rPr>
      </w:pPr>
      <w:r w:rsidRPr="007457B9">
        <w:rPr>
          <w:sz w:val="22"/>
          <w:szCs w:val="22"/>
        </w:rPr>
        <w:t>Strony ustalają, że wynagrodzenie za przedmiot umowy wynosi: …………………. zł brutto (słownie: .……………………………………………………………….</w:t>
      </w:r>
      <w:r w:rsidR="00A0748C" w:rsidRPr="007457B9">
        <w:rPr>
          <w:sz w:val="22"/>
          <w:szCs w:val="22"/>
        </w:rPr>
        <w:t xml:space="preserve"> </w:t>
      </w:r>
      <w:r w:rsidRPr="007457B9">
        <w:rPr>
          <w:sz w:val="22"/>
          <w:szCs w:val="22"/>
        </w:rPr>
        <w:t>)</w:t>
      </w:r>
      <w:r w:rsidR="00A0748C" w:rsidRPr="007457B9">
        <w:rPr>
          <w:sz w:val="22"/>
          <w:szCs w:val="22"/>
        </w:rPr>
        <w:t>.</w:t>
      </w:r>
      <w:r w:rsidRPr="007457B9">
        <w:rPr>
          <w:sz w:val="22"/>
          <w:szCs w:val="22"/>
        </w:rPr>
        <w:t xml:space="preserve"> </w:t>
      </w:r>
      <w:r w:rsidR="00664D6D" w:rsidRPr="007457B9">
        <w:rPr>
          <w:sz w:val="22"/>
          <w:szCs w:val="22"/>
        </w:rPr>
        <w:t xml:space="preserve">Wynagrodzenie </w:t>
      </w:r>
      <w:r w:rsidR="00A90CF9" w:rsidRPr="007457B9">
        <w:rPr>
          <w:sz w:val="22"/>
          <w:szCs w:val="22"/>
        </w:rPr>
        <w:t xml:space="preserve">na wniosek Wykonawcy może być </w:t>
      </w:r>
      <w:r w:rsidR="00CF6F9A" w:rsidRPr="007457B9">
        <w:rPr>
          <w:sz w:val="22"/>
          <w:szCs w:val="22"/>
        </w:rPr>
        <w:t>wypłacane</w:t>
      </w:r>
      <w:r w:rsidR="00664D6D" w:rsidRPr="007457B9">
        <w:rPr>
          <w:sz w:val="22"/>
          <w:szCs w:val="22"/>
        </w:rPr>
        <w:t xml:space="preserve"> w </w:t>
      </w:r>
      <w:r w:rsidR="00C87F00" w:rsidRPr="007457B9">
        <w:rPr>
          <w:sz w:val="22"/>
          <w:szCs w:val="22"/>
        </w:rPr>
        <w:t>czterech</w:t>
      </w:r>
      <w:r w:rsidR="00664D6D" w:rsidRPr="007457B9">
        <w:rPr>
          <w:sz w:val="22"/>
          <w:szCs w:val="22"/>
        </w:rPr>
        <w:t xml:space="preserve"> równych częściach, każda  wysokości ……… zł brutto, </w:t>
      </w:r>
      <w:r w:rsidR="000D610B" w:rsidRPr="007457B9">
        <w:rPr>
          <w:sz w:val="22"/>
          <w:szCs w:val="22"/>
        </w:rPr>
        <w:t>za każdy miesiąc zleceni</w:t>
      </w:r>
      <w:r w:rsidR="00DF1CA0" w:rsidRPr="007457B9">
        <w:rPr>
          <w:sz w:val="22"/>
          <w:szCs w:val="22"/>
        </w:rPr>
        <w:t xml:space="preserve">a. </w:t>
      </w:r>
    </w:p>
    <w:p w14:paraId="1F31CE7E" w14:textId="405F8E39" w:rsidR="00331E3D" w:rsidRDefault="00331E3D" w:rsidP="00766FB2">
      <w:pPr>
        <w:pStyle w:val="Default"/>
        <w:numPr>
          <w:ilvl w:val="0"/>
          <w:numId w:val="13"/>
        </w:numPr>
        <w:jc w:val="both"/>
        <w:rPr>
          <w:sz w:val="22"/>
          <w:szCs w:val="22"/>
        </w:rPr>
      </w:pPr>
      <w:r w:rsidRPr="007457B9">
        <w:rPr>
          <w:sz w:val="22"/>
          <w:szCs w:val="22"/>
        </w:rPr>
        <w:t>Wynagrodzenie, o którym mowa w ust. 1 obejmuje wszystkie należności publiczne, w tym kwotę podatku VAT, należności związane z ubezpieczeniem społecznym i zdrowotnym oraz innymi, wymagalnymi na podstawie obowią</w:t>
      </w:r>
      <w:r w:rsidRPr="00F505C5">
        <w:rPr>
          <w:sz w:val="22"/>
          <w:szCs w:val="22"/>
        </w:rPr>
        <w:t>zujących przepisów prawa (</w:t>
      </w:r>
      <w:r w:rsidR="00F505C5" w:rsidRPr="00F505C5">
        <w:rPr>
          <w:sz w:val="22"/>
          <w:szCs w:val="22"/>
        </w:rPr>
        <w:t xml:space="preserve">np. </w:t>
      </w:r>
      <w:r w:rsidRPr="00F505C5">
        <w:rPr>
          <w:sz w:val="22"/>
          <w:szCs w:val="22"/>
        </w:rPr>
        <w:t xml:space="preserve">w przypadku gdy Wykonawca jest osobą fizyczną) oraz obejmuje wszystkie koszty związane należytą </w:t>
      </w:r>
      <w:r w:rsidR="002C47B9">
        <w:rPr>
          <w:sz w:val="22"/>
          <w:szCs w:val="22"/>
        </w:rPr>
        <w:t>realizacj</w:t>
      </w:r>
      <w:r w:rsidR="008C3A7B">
        <w:rPr>
          <w:sz w:val="22"/>
          <w:szCs w:val="22"/>
        </w:rPr>
        <w:t>ą</w:t>
      </w:r>
      <w:r w:rsidRPr="00F505C5">
        <w:rPr>
          <w:sz w:val="22"/>
          <w:szCs w:val="22"/>
        </w:rPr>
        <w:t xml:space="preserve"> przedmiotu umowy</w:t>
      </w:r>
      <w:r w:rsidR="00F505C5">
        <w:rPr>
          <w:sz w:val="22"/>
          <w:szCs w:val="22"/>
        </w:rPr>
        <w:t>.</w:t>
      </w:r>
    </w:p>
    <w:p w14:paraId="6DBADB46" w14:textId="03D9805C" w:rsidR="00F505C5" w:rsidRDefault="00331E3D" w:rsidP="00766FB2">
      <w:pPr>
        <w:pStyle w:val="Default"/>
        <w:numPr>
          <w:ilvl w:val="0"/>
          <w:numId w:val="13"/>
        </w:numPr>
        <w:jc w:val="both"/>
        <w:rPr>
          <w:sz w:val="22"/>
          <w:szCs w:val="22"/>
        </w:rPr>
      </w:pPr>
      <w:r w:rsidRPr="00F505C5">
        <w:rPr>
          <w:sz w:val="22"/>
          <w:szCs w:val="22"/>
        </w:rPr>
        <w:t>Przysługujące Wykonawcy wynagrodzenie Zamawiający opłaci przelewem na konto bankowe Wykonawcy nr………………………, w terminie do 30 dni od daty złożenia Zamawiającemu prawidłowo sporządzon</w:t>
      </w:r>
      <w:r w:rsidR="00F505C5" w:rsidRPr="00F505C5">
        <w:rPr>
          <w:sz w:val="22"/>
          <w:szCs w:val="22"/>
        </w:rPr>
        <w:t>ej</w:t>
      </w:r>
      <w:r w:rsidRPr="00F505C5">
        <w:rPr>
          <w:sz w:val="22"/>
          <w:szCs w:val="22"/>
        </w:rPr>
        <w:t xml:space="preserve"> faktur</w:t>
      </w:r>
      <w:r w:rsidR="00F505C5" w:rsidRPr="00F505C5">
        <w:rPr>
          <w:sz w:val="22"/>
          <w:szCs w:val="22"/>
        </w:rPr>
        <w:t>y</w:t>
      </w:r>
      <w:r w:rsidRPr="00F505C5">
        <w:rPr>
          <w:sz w:val="22"/>
          <w:szCs w:val="22"/>
        </w:rPr>
        <w:t xml:space="preserve"> VAT/rachunk</w:t>
      </w:r>
      <w:r w:rsidR="00F505C5" w:rsidRPr="00F505C5">
        <w:rPr>
          <w:sz w:val="22"/>
          <w:szCs w:val="22"/>
        </w:rPr>
        <w:t>u</w:t>
      </w:r>
      <w:r w:rsidRPr="00F505C5">
        <w:rPr>
          <w:sz w:val="22"/>
          <w:szCs w:val="22"/>
        </w:rPr>
        <w:t>.</w:t>
      </w:r>
      <w:r w:rsidR="00A82465">
        <w:rPr>
          <w:sz w:val="22"/>
          <w:szCs w:val="22"/>
        </w:rPr>
        <w:t xml:space="preserve"> Podstawę wystawienia faktury/rachunku stanowi podpisany przez Zamawiającego bez </w:t>
      </w:r>
      <w:r w:rsidR="007457B9">
        <w:rPr>
          <w:sz w:val="22"/>
          <w:szCs w:val="22"/>
        </w:rPr>
        <w:t>zastrzeżeń</w:t>
      </w:r>
      <w:r w:rsidR="00A82465">
        <w:rPr>
          <w:sz w:val="22"/>
          <w:szCs w:val="22"/>
        </w:rPr>
        <w:t xml:space="preserve"> protokół odbioru.</w:t>
      </w:r>
    </w:p>
    <w:p w14:paraId="2081843E" w14:textId="43B40F46" w:rsidR="00331E3D" w:rsidRPr="00F505C5" w:rsidRDefault="00F505C5" w:rsidP="00766FB2">
      <w:pPr>
        <w:pStyle w:val="Default"/>
        <w:numPr>
          <w:ilvl w:val="0"/>
          <w:numId w:val="13"/>
        </w:numPr>
        <w:jc w:val="both"/>
        <w:rPr>
          <w:sz w:val="22"/>
          <w:szCs w:val="22"/>
        </w:rPr>
      </w:pPr>
      <w:r w:rsidRPr="00F505C5">
        <w:rPr>
          <w:sz w:val="22"/>
          <w:szCs w:val="22"/>
        </w:rPr>
        <w:t>F</w:t>
      </w:r>
      <w:r w:rsidR="00331E3D" w:rsidRPr="00F505C5">
        <w:rPr>
          <w:sz w:val="22"/>
          <w:szCs w:val="22"/>
        </w:rPr>
        <w:t xml:space="preserve">aktura VAT/rachunek musi zawierać adnotację z nazwą projektu: LIFE17 NAT/PL/000015 LIFEGALLINAGO ACTION PLAN. </w:t>
      </w:r>
    </w:p>
    <w:p w14:paraId="0739DC5B" w14:textId="77777777" w:rsidR="002C47B9" w:rsidRDefault="002C47B9" w:rsidP="00D5071A">
      <w:pPr>
        <w:pStyle w:val="Default"/>
        <w:jc w:val="both"/>
        <w:rPr>
          <w:sz w:val="22"/>
          <w:szCs w:val="22"/>
        </w:rPr>
      </w:pPr>
    </w:p>
    <w:p w14:paraId="6288DA3E" w14:textId="1328253A" w:rsidR="00331E3D" w:rsidRDefault="00331E3D" w:rsidP="00D5071A">
      <w:pPr>
        <w:pStyle w:val="Default"/>
        <w:jc w:val="center"/>
        <w:rPr>
          <w:sz w:val="22"/>
          <w:szCs w:val="22"/>
        </w:rPr>
      </w:pPr>
      <w:r>
        <w:rPr>
          <w:b/>
          <w:bCs/>
          <w:sz w:val="22"/>
          <w:szCs w:val="22"/>
        </w:rPr>
        <w:t>Poufność</w:t>
      </w:r>
    </w:p>
    <w:p w14:paraId="37296F18" w14:textId="0628EB21" w:rsidR="00331E3D" w:rsidRDefault="00331E3D" w:rsidP="00D5071A">
      <w:pPr>
        <w:pStyle w:val="Default"/>
        <w:jc w:val="center"/>
        <w:rPr>
          <w:sz w:val="22"/>
          <w:szCs w:val="22"/>
        </w:rPr>
      </w:pPr>
      <w:r>
        <w:rPr>
          <w:b/>
          <w:bCs/>
          <w:sz w:val="22"/>
          <w:szCs w:val="22"/>
        </w:rPr>
        <w:t>§ 8</w:t>
      </w:r>
    </w:p>
    <w:p w14:paraId="4B97ABC8" w14:textId="44793A8B" w:rsidR="00331E3D" w:rsidRDefault="00331E3D" w:rsidP="00766FB2">
      <w:pPr>
        <w:pStyle w:val="Default"/>
        <w:numPr>
          <w:ilvl w:val="0"/>
          <w:numId w:val="14"/>
        </w:numPr>
        <w:jc w:val="both"/>
        <w:rPr>
          <w:sz w:val="22"/>
          <w:szCs w:val="22"/>
        </w:rPr>
      </w:pPr>
      <w:r>
        <w:rPr>
          <w:sz w:val="22"/>
          <w:szCs w:val="22"/>
        </w:rPr>
        <w:t>Wykonawca zobowiązany jest w każdym przypadku działać bezstronnie z należytą starannością. Wykonawca nie ma prawa składania publicznych deklaracji związanych z przedmiotem umowy bez uprzedniej zgody Zamawiającego. Wykonawca nie ma prawa do podejmowania jakichkolwiek zobowiązań na rzecz Zamawiającego.</w:t>
      </w:r>
    </w:p>
    <w:p w14:paraId="14A5FD1D" w14:textId="0CF46797" w:rsidR="00331E3D" w:rsidRDefault="00331E3D" w:rsidP="00766FB2">
      <w:pPr>
        <w:pStyle w:val="Default"/>
        <w:numPr>
          <w:ilvl w:val="0"/>
          <w:numId w:val="14"/>
        </w:numPr>
        <w:jc w:val="both"/>
        <w:rPr>
          <w:sz w:val="22"/>
          <w:szCs w:val="22"/>
        </w:rPr>
      </w:pPr>
      <w:r w:rsidRPr="00F505C5">
        <w:rPr>
          <w:sz w:val="22"/>
          <w:szCs w:val="22"/>
        </w:rPr>
        <w:t xml:space="preserve">Wykonawca nie może przekazywać do wiadomości publicznej ani ujawniać osobom trzecim żadnych szczegółów umowy, w czasie jej obowiązywania i po upływie tego okresu, bez uprzedniej, pisemnej zgody Zamawiającego. Nie dotyczy to informacji, których ujawnienia wymagają obowiązujące przepisy prawa lub w przypadku, gdy informacje te są dostępne publicznie w momencie ich otrzymania, albo stały się dostępne publicznie. </w:t>
      </w:r>
    </w:p>
    <w:p w14:paraId="5AA462F0" w14:textId="210F5942" w:rsidR="00331E3D" w:rsidRDefault="00331E3D" w:rsidP="00766FB2">
      <w:pPr>
        <w:pStyle w:val="Default"/>
        <w:numPr>
          <w:ilvl w:val="0"/>
          <w:numId w:val="14"/>
        </w:numPr>
        <w:jc w:val="both"/>
        <w:rPr>
          <w:sz w:val="22"/>
          <w:szCs w:val="22"/>
        </w:rPr>
      </w:pPr>
      <w:r w:rsidRPr="00F505C5">
        <w:rPr>
          <w:sz w:val="22"/>
          <w:szCs w:val="22"/>
        </w:rPr>
        <w:t>W przypadku powstania wątpliwości co do charakteru informacji lub danych, Wykonawca przed ich ujawnieniem, przekazaniem lub wykorzystaniem ma obowiązek pisemnie uzgodnić z Zamawiającym czy podlegają one ochronie.</w:t>
      </w:r>
    </w:p>
    <w:p w14:paraId="6F7464F4" w14:textId="6D05267E" w:rsidR="00331E3D" w:rsidRPr="00F505C5" w:rsidRDefault="00331E3D" w:rsidP="00766FB2">
      <w:pPr>
        <w:pStyle w:val="Default"/>
        <w:numPr>
          <w:ilvl w:val="0"/>
          <w:numId w:val="14"/>
        </w:numPr>
        <w:jc w:val="both"/>
        <w:rPr>
          <w:sz w:val="22"/>
          <w:szCs w:val="22"/>
        </w:rPr>
      </w:pPr>
      <w:r w:rsidRPr="00F505C5">
        <w:rPr>
          <w:sz w:val="22"/>
          <w:szCs w:val="22"/>
        </w:rPr>
        <w:t xml:space="preserve">W przypadku rozwiązania lub odstąpienia od umowy lub zakończenia jej realizacji Wykonawca zobowiązuje się do zwrotu Zamawiającemu wszelkich dokumentów i innych materiałów dotyczących informacji lub danych przekazanych w związku z wykonywaniem umowy. </w:t>
      </w:r>
    </w:p>
    <w:p w14:paraId="3EEBF2C3" w14:textId="5731C56A" w:rsidR="00331E3D" w:rsidRDefault="00331E3D" w:rsidP="00D5071A">
      <w:pPr>
        <w:pStyle w:val="Default"/>
        <w:jc w:val="both"/>
        <w:rPr>
          <w:sz w:val="22"/>
          <w:szCs w:val="22"/>
        </w:rPr>
      </w:pPr>
    </w:p>
    <w:p w14:paraId="6A0C6F13" w14:textId="6AD10848" w:rsidR="00331E3D" w:rsidRDefault="00331E3D" w:rsidP="00D5071A">
      <w:pPr>
        <w:pStyle w:val="Default"/>
        <w:jc w:val="center"/>
        <w:rPr>
          <w:sz w:val="22"/>
          <w:szCs w:val="22"/>
        </w:rPr>
      </w:pPr>
      <w:r>
        <w:rPr>
          <w:b/>
          <w:bCs/>
          <w:sz w:val="22"/>
          <w:szCs w:val="22"/>
        </w:rPr>
        <w:t>Kary umowne</w:t>
      </w:r>
    </w:p>
    <w:p w14:paraId="7A0E0C55" w14:textId="7037B44E" w:rsidR="00331E3D" w:rsidRDefault="00331E3D" w:rsidP="00D5071A">
      <w:pPr>
        <w:pStyle w:val="Default"/>
        <w:jc w:val="center"/>
        <w:rPr>
          <w:sz w:val="22"/>
          <w:szCs w:val="22"/>
        </w:rPr>
      </w:pPr>
      <w:r>
        <w:rPr>
          <w:b/>
          <w:bCs/>
          <w:sz w:val="22"/>
          <w:szCs w:val="22"/>
        </w:rPr>
        <w:t>§ 9</w:t>
      </w:r>
    </w:p>
    <w:p w14:paraId="07FC1052" w14:textId="4E90F52B" w:rsidR="00331E3D" w:rsidRDefault="00331E3D" w:rsidP="00766FB2">
      <w:pPr>
        <w:pStyle w:val="Default"/>
        <w:numPr>
          <w:ilvl w:val="0"/>
          <w:numId w:val="15"/>
        </w:numPr>
        <w:jc w:val="both"/>
        <w:rPr>
          <w:sz w:val="22"/>
          <w:szCs w:val="22"/>
        </w:rPr>
      </w:pPr>
      <w:r>
        <w:rPr>
          <w:sz w:val="22"/>
          <w:szCs w:val="22"/>
        </w:rPr>
        <w:t>Zamawiający naliczy Wykonawcy karę umowną:</w:t>
      </w:r>
    </w:p>
    <w:p w14:paraId="25B17A34" w14:textId="048F2249" w:rsidR="00F505C5" w:rsidRDefault="00F505C5" w:rsidP="00766FB2">
      <w:pPr>
        <w:pStyle w:val="Default"/>
        <w:numPr>
          <w:ilvl w:val="0"/>
          <w:numId w:val="16"/>
        </w:numPr>
        <w:jc w:val="both"/>
        <w:rPr>
          <w:sz w:val="22"/>
          <w:szCs w:val="22"/>
        </w:rPr>
      </w:pPr>
      <w:r w:rsidRPr="00F505C5">
        <w:rPr>
          <w:sz w:val="22"/>
          <w:szCs w:val="22"/>
        </w:rPr>
        <w:t>w wysokości 1% od wartości wynagrodzenia</w:t>
      </w:r>
      <w:r>
        <w:rPr>
          <w:sz w:val="22"/>
          <w:szCs w:val="22"/>
        </w:rPr>
        <w:t xml:space="preserve"> umownego</w:t>
      </w:r>
      <w:r w:rsidRPr="00F505C5">
        <w:rPr>
          <w:sz w:val="22"/>
          <w:szCs w:val="22"/>
        </w:rPr>
        <w:t xml:space="preserve"> brutto</w:t>
      </w:r>
      <w:r>
        <w:rPr>
          <w:sz w:val="22"/>
          <w:szCs w:val="22"/>
        </w:rPr>
        <w:t xml:space="preserve"> </w:t>
      </w:r>
      <w:r w:rsidRPr="00F505C5">
        <w:rPr>
          <w:sz w:val="22"/>
          <w:szCs w:val="22"/>
        </w:rPr>
        <w:t xml:space="preserve">– za każdy dzień zwłoki w </w:t>
      </w:r>
      <w:r w:rsidR="00A0748C">
        <w:rPr>
          <w:sz w:val="22"/>
          <w:szCs w:val="22"/>
        </w:rPr>
        <w:t xml:space="preserve">realizacji </w:t>
      </w:r>
      <w:r>
        <w:rPr>
          <w:sz w:val="22"/>
          <w:szCs w:val="22"/>
        </w:rPr>
        <w:t>przedmiotu umowy;</w:t>
      </w:r>
    </w:p>
    <w:p w14:paraId="4FFA3697" w14:textId="706B2E5C" w:rsidR="00F505C5" w:rsidRDefault="00F505C5" w:rsidP="00766FB2">
      <w:pPr>
        <w:pStyle w:val="Default"/>
        <w:numPr>
          <w:ilvl w:val="0"/>
          <w:numId w:val="16"/>
        </w:numPr>
        <w:jc w:val="both"/>
        <w:rPr>
          <w:sz w:val="22"/>
          <w:szCs w:val="22"/>
        </w:rPr>
      </w:pPr>
      <w:r w:rsidRPr="00F505C5">
        <w:rPr>
          <w:sz w:val="22"/>
          <w:szCs w:val="22"/>
        </w:rPr>
        <w:t>w wysokości 1% wynagrodzenia umownego brutto – w przypadku braku udziału w realizacji zamówienia podmiotów na które powoływał się Wykonawca w ofercie lub/i za brak udziału os</w:t>
      </w:r>
      <w:r w:rsidR="00CF00CF">
        <w:rPr>
          <w:sz w:val="22"/>
          <w:szCs w:val="22"/>
        </w:rPr>
        <w:t>oby skierowanej do realizacji zamówienia</w:t>
      </w:r>
      <w:r w:rsidRPr="00F505C5">
        <w:rPr>
          <w:sz w:val="22"/>
          <w:szCs w:val="22"/>
        </w:rPr>
        <w:t xml:space="preserve"> wskazan</w:t>
      </w:r>
      <w:r w:rsidR="00CF00CF">
        <w:rPr>
          <w:sz w:val="22"/>
          <w:szCs w:val="22"/>
        </w:rPr>
        <w:t>ej</w:t>
      </w:r>
      <w:r w:rsidRPr="00F505C5">
        <w:rPr>
          <w:sz w:val="22"/>
          <w:szCs w:val="22"/>
        </w:rPr>
        <w:t xml:space="preserve"> w ofercie, za każdy stwierdzony przypadek. Naliczenie kary z tego tytułu nie wyklucza prawa do odstąpienia i naliczenia kary z tytułu odstąpienia od umowy z winy</w:t>
      </w:r>
      <w:r>
        <w:rPr>
          <w:sz w:val="22"/>
          <w:szCs w:val="22"/>
        </w:rPr>
        <w:t xml:space="preserve"> </w:t>
      </w:r>
      <w:r w:rsidRPr="00F505C5">
        <w:rPr>
          <w:sz w:val="22"/>
          <w:szCs w:val="22"/>
        </w:rPr>
        <w:t>Wykonawcy</w:t>
      </w:r>
      <w:r>
        <w:rPr>
          <w:sz w:val="22"/>
          <w:szCs w:val="22"/>
        </w:rPr>
        <w:t>;</w:t>
      </w:r>
    </w:p>
    <w:p w14:paraId="2A1A4079" w14:textId="675898DB" w:rsidR="00F505C5" w:rsidRPr="00F505C5" w:rsidRDefault="00F505C5" w:rsidP="00766FB2">
      <w:pPr>
        <w:pStyle w:val="Default"/>
        <w:numPr>
          <w:ilvl w:val="0"/>
          <w:numId w:val="16"/>
        </w:numPr>
        <w:jc w:val="both"/>
        <w:rPr>
          <w:sz w:val="22"/>
          <w:szCs w:val="22"/>
        </w:rPr>
      </w:pPr>
      <w:r>
        <w:rPr>
          <w:sz w:val="22"/>
          <w:szCs w:val="22"/>
        </w:rPr>
        <w:t>z</w:t>
      </w:r>
      <w:r w:rsidRPr="00F505C5">
        <w:rPr>
          <w:sz w:val="22"/>
          <w:szCs w:val="22"/>
        </w:rPr>
        <w:t>a niewykonywanie umowy, wykonywanie obowiązków w nieprawidłowy sposób lub w nieprawidłowym zakresie (tj. niezgodnie z zasadami opisanymi w zapytaniu ofertowym i załącznikach do zapyt</w:t>
      </w:r>
      <w:r>
        <w:rPr>
          <w:sz w:val="22"/>
          <w:szCs w:val="22"/>
        </w:rPr>
        <w:t>a</w:t>
      </w:r>
      <w:r w:rsidRPr="00F505C5">
        <w:rPr>
          <w:sz w:val="22"/>
          <w:szCs w:val="22"/>
        </w:rPr>
        <w:t xml:space="preserve">nia), w wysokości 0,1 % wartości wynagrodzenia </w:t>
      </w:r>
      <w:r>
        <w:rPr>
          <w:sz w:val="22"/>
          <w:szCs w:val="22"/>
        </w:rPr>
        <w:t xml:space="preserve">umownego </w:t>
      </w:r>
      <w:r w:rsidRPr="00F505C5">
        <w:rPr>
          <w:sz w:val="22"/>
          <w:szCs w:val="22"/>
        </w:rPr>
        <w:t>brutto</w:t>
      </w:r>
      <w:r>
        <w:rPr>
          <w:sz w:val="22"/>
          <w:szCs w:val="22"/>
        </w:rPr>
        <w:t>,</w:t>
      </w:r>
      <w:r w:rsidRPr="00F505C5">
        <w:rPr>
          <w:sz w:val="22"/>
          <w:szCs w:val="22"/>
        </w:rPr>
        <w:t xml:space="preserve"> za każdy stwierdzony przypadek.</w:t>
      </w:r>
    </w:p>
    <w:p w14:paraId="25C1DD78" w14:textId="198FC35E" w:rsidR="00B84F22" w:rsidRDefault="00331E3D" w:rsidP="00766FB2">
      <w:pPr>
        <w:pStyle w:val="Default"/>
        <w:numPr>
          <w:ilvl w:val="0"/>
          <w:numId w:val="15"/>
        </w:numPr>
        <w:jc w:val="both"/>
        <w:rPr>
          <w:sz w:val="22"/>
          <w:szCs w:val="22"/>
        </w:rPr>
      </w:pPr>
      <w:r w:rsidRPr="00F505C5">
        <w:rPr>
          <w:sz w:val="22"/>
          <w:szCs w:val="22"/>
        </w:rPr>
        <w:lastRenderedPageBreak/>
        <w:t>W przypadku odstąpienia przez Zamawiającego lub Wykonawcę od umowy z przyczyn, za które ponosi odpowiedzialność Wykonawca albo niewykonania przedmiotu umowy (w tym nie usunięcia wad) z przyczyn obciążających Wykonawcę, Wykonawca zapłaci Zamawiającemu karę umowną w wysokości 10 % wynagrodzenia określonego w § 7 ust. 1 umowy.</w:t>
      </w:r>
    </w:p>
    <w:p w14:paraId="4838D585" w14:textId="34F0EBB8" w:rsidR="00B84F22" w:rsidRDefault="00331E3D" w:rsidP="00766FB2">
      <w:pPr>
        <w:pStyle w:val="Default"/>
        <w:numPr>
          <w:ilvl w:val="0"/>
          <w:numId w:val="15"/>
        </w:numPr>
        <w:jc w:val="both"/>
        <w:rPr>
          <w:sz w:val="22"/>
          <w:szCs w:val="22"/>
        </w:rPr>
      </w:pPr>
      <w:r w:rsidRPr="00B84F22">
        <w:rPr>
          <w:sz w:val="22"/>
          <w:szCs w:val="22"/>
        </w:rPr>
        <w:t>W przypadku odstąpienia od umowy przez Wykonawcę z przyczyn nie leżących po stronie Zamawiającego zapłaci on Zamawiającemu karę umowną w wysokości 10% wynagrodzenia brutto określonego w § 7 ust. 1 umowy.</w:t>
      </w:r>
    </w:p>
    <w:p w14:paraId="50EE2934" w14:textId="15C8E41F" w:rsidR="00331E3D" w:rsidRDefault="00331E3D" w:rsidP="00766FB2">
      <w:pPr>
        <w:pStyle w:val="Default"/>
        <w:numPr>
          <w:ilvl w:val="0"/>
          <w:numId w:val="15"/>
        </w:numPr>
        <w:jc w:val="both"/>
        <w:rPr>
          <w:sz w:val="22"/>
          <w:szCs w:val="22"/>
        </w:rPr>
      </w:pPr>
      <w:r w:rsidRPr="00B84F22">
        <w:rPr>
          <w:sz w:val="22"/>
          <w:szCs w:val="22"/>
        </w:rPr>
        <w:t>Zamawiający</w:t>
      </w:r>
      <w:r w:rsidR="00B84F22">
        <w:rPr>
          <w:sz w:val="22"/>
          <w:szCs w:val="22"/>
        </w:rPr>
        <w:t>,</w:t>
      </w:r>
      <w:r w:rsidRPr="00B84F22">
        <w:rPr>
          <w:sz w:val="22"/>
          <w:szCs w:val="22"/>
        </w:rPr>
        <w:t xml:space="preserve"> w przypadku zwłoki w opłaceniu faktur/rachunków</w:t>
      </w:r>
      <w:r w:rsidR="00B84F22">
        <w:rPr>
          <w:sz w:val="22"/>
          <w:szCs w:val="22"/>
        </w:rPr>
        <w:t>,</w:t>
      </w:r>
      <w:r w:rsidRPr="00B84F22">
        <w:rPr>
          <w:sz w:val="22"/>
          <w:szCs w:val="22"/>
        </w:rPr>
        <w:t xml:space="preserve"> zapłaci Wykonawcy odsetki ustawowe.</w:t>
      </w:r>
    </w:p>
    <w:p w14:paraId="5BAF9844" w14:textId="1750DA13" w:rsidR="00331E3D" w:rsidRDefault="00331E3D" w:rsidP="00766FB2">
      <w:pPr>
        <w:pStyle w:val="Default"/>
        <w:numPr>
          <w:ilvl w:val="0"/>
          <w:numId w:val="15"/>
        </w:numPr>
        <w:jc w:val="both"/>
        <w:rPr>
          <w:sz w:val="22"/>
          <w:szCs w:val="22"/>
        </w:rPr>
      </w:pPr>
      <w:r w:rsidRPr="00B84F22">
        <w:rPr>
          <w:sz w:val="22"/>
          <w:szCs w:val="22"/>
        </w:rPr>
        <w:t xml:space="preserve">W przypadku odstąpienia od umowy przez Zamawiającego z przyczyn dotyczących Zamawiającego, Zamawiający zapłaci Wykonawcy karę umowną w wysokości </w:t>
      </w:r>
      <w:r w:rsidR="00B84F22">
        <w:rPr>
          <w:sz w:val="22"/>
          <w:szCs w:val="22"/>
        </w:rPr>
        <w:t>1</w:t>
      </w:r>
      <w:r w:rsidRPr="00B84F22">
        <w:rPr>
          <w:sz w:val="22"/>
          <w:szCs w:val="22"/>
        </w:rPr>
        <w:t>0% wynagrodzenia brutto określonego w § 7 umowy</w:t>
      </w:r>
      <w:r w:rsidR="00B84F22">
        <w:rPr>
          <w:sz w:val="22"/>
          <w:szCs w:val="22"/>
        </w:rPr>
        <w:t xml:space="preserve"> ust. 1 umowy</w:t>
      </w:r>
      <w:r w:rsidRPr="00B84F22">
        <w:rPr>
          <w:sz w:val="22"/>
          <w:szCs w:val="22"/>
        </w:rPr>
        <w:t xml:space="preserve">, za wyjątkiem zaistnienia okoliczności, w której realizacja przedmiotu umowy nie leży w interesie publicznym oraz w przypadku nieotrzymania dofinansowania z </w:t>
      </w:r>
      <w:r w:rsidR="00B84F22">
        <w:rPr>
          <w:sz w:val="22"/>
          <w:szCs w:val="22"/>
        </w:rPr>
        <w:t>P</w:t>
      </w:r>
      <w:r w:rsidRPr="00B84F22">
        <w:rPr>
          <w:sz w:val="22"/>
          <w:szCs w:val="22"/>
        </w:rPr>
        <w:t>rojektu wskazanego w umow</w:t>
      </w:r>
      <w:r w:rsidR="00B84F22">
        <w:rPr>
          <w:sz w:val="22"/>
          <w:szCs w:val="22"/>
        </w:rPr>
        <w:t>ie</w:t>
      </w:r>
      <w:r w:rsidRPr="00B84F22">
        <w:rPr>
          <w:sz w:val="22"/>
          <w:szCs w:val="22"/>
        </w:rPr>
        <w:t>.</w:t>
      </w:r>
    </w:p>
    <w:p w14:paraId="7A714383" w14:textId="322018E6" w:rsidR="00331E3D" w:rsidRDefault="00331E3D" w:rsidP="00766FB2">
      <w:pPr>
        <w:pStyle w:val="Default"/>
        <w:numPr>
          <w:ilvl w:val="0"/>
          <w:numId w:val="15"/>
        </w:numPr>
        <w:jc w:val="both"/>
        <w:rPr>
          <w:sz w:val="22"/>
          <w:szCs w:val="22"/>
        </w:rPr>
      </w:pPr>
      <w:r w:rsidRPr="00B84F22">
        <w:rPr>
          <w:sz w:val="22"/>
          <w:szCs w:val="22"/>
        </w:rPr>
        <w:t>Strony mają prawo dochodzić odszkodowania uzupełniającego na zasadach Kodeksu Cywilnego, jeżeli szkoda przewyższy wysokość kar umownych.</w:t>
      </w:r>
    </w:p>
    <w:p w14:paraId="6637FE7C" w14:textId="12E85E40" w:rsidR="00331E3D" w:rsidRDefault="00331E3D" w:rsidP="00766FB2">
      <w:pPr>
        <w:pStyle w:val="Default"/>
        <w:numPr>
          <w:ilvl w:val="0"/>
          <w:numId w:val="15"/>
        </w:numPr>
        <w:jc w:val="both"/>
        <w:rPr>
          <w:sz w:val="22"/>
          <w:szCs w:val="22"/>
        </w:rPr>
      </w:pPr>
      <w:r w:rsidRPr="00B84F22">
        <w:rPr>
          <w:sz w:val="22"/>
          <w:szCs w:val="22"/>
        </w:rPr>
        <w:t xml:space="preserve">Naliczone przez Zamawiającego kary będą potrącane z faktury/rachunku wystawionej przez Wykonawcę. W przypadku nie wystawienia faktury/rachunku, (co uniemożliwi potrącenie kar), Wykonawca zostanie wezwany do wpłacenia naliczonej kary umownej na konto bankowe Zamawiającego. </w:t>
      </w:r>
    </w:p>
    <w:p w14:paraId="2B6F5358" w14:textId="0BE2E8DF" w:rsidR="00331E3D" w:rsidRDefault="00331E3D" w:rsidP="00D5071A">
      <w:pPr>
        <w:pStyle w:val="Default"/>
        <w:jc w:val="both"/>
        <w:rPr>
          <w:sz w:val="22"/>
          <w:szCs w:val="22"/>
        </w:rPr>
      </w:pPr>
    </w:p>
    <w:p w14:paraId="2EC00511" w14:textId="240D01CF" w:rsidR="00331E3D" w:rsidRPr="003774DF" w:rsidRDefault="00331E3D" w:rsidP="00D5071A">
      <w:pPr>
        <w:pStyle w:val="Default"/>
        <w:jc w:val="center"/>
        <w:rPr>
          <w:sz w:val="22"/>
          <w:szCs w:val="22"/>
        </w:rPr>
      </w:pPr>
      <w:r w:rsidRPr="003774DF">
        <w:rPr>
          <w:b/>
          <w:bCs/>
          <w:sz w:val="22"/>
          <w:szCs w:val="22"/>
        </w:rPr>
        <w:t>Zmiany umowy</w:t>
      </w:r>
    </w:p>
    <w:p w14:paraId="178F1B25" w14:textId="220B2437" w:rsidR="00331E3D" w:rsidRDefault="00331E3D" w:rsidP="00D5071A">
      <w:pPr>
        <w:pStyle w:val="Default"/>
        <w:jc w:val="center"/>
        <w:rPr>
          <w:sz w:val="22"/>
          <w:szCs w:val="22"/>
        </w:rPr>
      </w:pPr>
      <w:r w:rsidRPr="003774DF">
        <w:rPr>
          <w:b/>
          <w:bCs/>
          <w:sz w:val="22"/>
          <w:szCs w:val="22"/>
        </w:rPr>
        <w:t>§ 10</w:t>
      </w:r>
    </w:p>
    <w:p w14:paraId="271E4826" w14:textId="1060B74B" w:rsidR="00331E3D" w:rsidRDefault="00331E3D" w:rsidP="00766FB2">
      <w:pPr>
        <w:pStyle w:val="Default"/>
        <w:numPr>
          <w:ilvl w:val="0"/>
          <w:numId w:val="17"/>
        </w:numPr>
        <w:jc w:val="both"/>
        <w:rPr>
          <w:sz w:val="22"/>
          <w:szCs w:val="22"/>
        </w:rPr>
      </w:pPr>
      <w:r>
        <w:rPr>
          <w:sz w:val="22"/>
          <w:szCs w:val="22"/>
        </w:rPr>
        <w:t>Zmiany umowy niestanowiące istotnej zmiany w stosunku do treści oferty są dopuszczalne za zgodą Zamawiającego</w:t>
      </w:r>
      <w:r w:rsidR="00F73678">
        <w:rPr>
          <w:sz w:val="22"/>
          <w:szCs w:val="22"/>
        </w:rPr>
        <w:t xml:space="preserve">, na pisemny i uzasadniony wniosek strony inicjującej zmianę </w:t>
      </w:r>
      <w:r>
        <w:rPr>
          <w:sz w:val="22"/>
          <w:szCs w:val="22"/>
        </w:rPr>
        <w:t xml:space="preserve"> i wymagają dla swej ważności formy pisemnej pod rygorem nieważności.</w:t>
      </w:r>
    </w:p>
    <w:p w14:paraId="4FC29419" w14:textId="4D991FA5" w:rsidR="00331E3D" w:rsidRDefault="00331E3D" w:rsidP="00766FB2">
      <w:pPr>
        <w:pStyle w:val="Default"/>
        <w:numPr>
          <w:ilvl w:val="0"/>
          <w:numId w:val="17"/>
        </w:numPr>
        <w:jc w:val="both"/>
        <w:rPr>
          <w:sz w:val="22"/>
          <w:szCs w:val="22"/>
        </w:rPr>
      </w:pPr>
      <w:r w:rsidRPr="004C4CA2">
        <w:rPr>
          <w:sz w:val="22"/>
          <w:szCs w:val="22"/>
        </w:rPr>
        <w:t>Wynagrodzenie ryczałtowe, o którym mowa w § 7 ust. 1, może</w:t>
      </w:r>
      <w:r w:rsidRPr="003774DF">
        <w:rPr>
          <w:sz w:val="22"/>
          <w:szCs w:val="22"/>
        </w:rPr>
        <w:t xml:space="preserve"> ulec zwiększeniu lub zmniejszeniu w przypadku zmiany stawek podatku VAT określonych przepisami w tym zakresie. Zmiana wynagrodzenia zostanie wprowadzona z mocą obowiązującą od dnia wejścia w życie zmienionych przepisów prawa. Nowa stawka podatku VAT zostanie doliczona do ceny netto/ ceny po odjęciu wszelkich wymaganych należności publicznoprawnych.</w:t>
      </w:r>
    </w:p>
    <w:p w14:paraId="72ACF649" w14:textId="77777777" w:rsidR="002C47B9" w:rsidRPr="002C47B9" w:rsidRDefault="002C47B9" w:rsidP="00766FB2">
      <w:pPr>
        <w:pStyle w:val="Default"/>
        <w:numPr>
          <w:ilvl w:val="0"/>
          <w:numId w:val="17"/>
        </w:numPr>
        <w:rPr>
          <w:sz w:val="22"/>
          <w:szCs w:val="22"/>
        </w:rPr>
      </w:pPr>
      <w:r w:rsidRPr="002C47B9">
        <w:rPr>
          <w:sz w:val="22"/>
          <w:szCs w:val="22"/>
        </w:rPr>
        <w:t>Zamawiający przewiduje możliwość zmian postanowień umowy w stosunku do treści oferty w</w:t>
      </w:r>
    </w:p>
    <w:p w14:paraId="707154DD" w14:textId="77777777" w:rsidR="002C47B9" w:rsidRPr="002C47B9" w:rsidRDefault="002C47B9" w:rsidP="002C47B9">
      <w:pPr>
        <w:pStyle w:val="Default"/>
        <w:ind w:left="360"/>
        <w:rPr>
          <w:sz w:val="22"/>
          <w:szCs w:val="22"/>
        </w:rPr>
      </w:pPr>
      <w:r w:rsidRPr="002C47B9">
        <w:rPr>
          <w:sz w:val="22"/>
          <w:szCs w:val="22"/>
        </w:rPr>
        <w:t>przypadku gdy:</w:t>
      </w:r>
    </w:p>
    <w:p w14:paraId="47CB57FD" w14:textId="77777777" w:rsidR="002C47B9" w:rsidRDefault="002C47B9" w:rsidP="00A10D67">
      <w:pPr>
        <w:pStyle w:val="Default"/>
        <w:numPr>
          <w:ilvl w:val="0"/>
          <w:numId w:val="23"/>
        </w:numPr>
        <w:jc w:val="both"/>
        <w:rPr>
          <w:sz w:val="22"/>
          <w:szCs w:val="22"/>
        </w:rPr>
      </w:pPr>
      <w:r w:rsidRPr="002C47B9">
        <w:rPr>
          <w:sz w:val="22"/>
          <w:szCs w:val="22"/>
        </w:rPr>
        <w:t>konieczność wprowadzenia zmian będzie następstwem zmian wytycznych lub zaleceń instytucji, która przyznała środki na sfinansowanie zamówienia lub/i umowy,</w:t>
      </w:r>
    </w:p>
    <w:p w14:paraId="191A479B" w14:textId="4440D668" w:rsidR="002C47B9" w:rsidRDefault="002C47B9" w:rsidP="00A10D67">
      <w:pPr>
        <w:pStyle w:val="Default"/>
        <w:numPr>
          <w:ilvl w:val="0"/>
          <w:numId w:val="23"/>
        </w:numPr>
        <w:jc w:val="both"/>
        <w:rPr>
          <w:sz w:val="22"/>
          <w:szCs w:val="22"/>
        </w:rPr>
      </w:pPr>
      <w:r w:rsidRPr="002C47B9">
        <w:rPr>
          <w:sz w:val="22"/>
          <w:szCs w:val="22"/>
        </w:rPr>
        <w:t>zmiany terminu realizacji zamówienia w przypadku gdy Zamawiający nie dotrzyma terminu przekazania materiałów, poprawek lub w przypadku innych okoliczności leżących po stronie Zamawiającego. Przesunięcie terminu nastąpi o tyle dni, ile trwało niewykonywanie obowiązków Zamawiającego lub wstrzymanie przez niego realizacji umowy,</w:t>
      </w:r>
    </w:p>
    <w:p w14:paraId="2039B916" w14:textId="59E1F797" w:rsidR="002C47B9" w:rsidRDefault="002C47B9" w:rsidP="00A10D67">
      <w:pPr>
        <w:pStyle w:val="Default"/>
        <w:numPr>
          <w:ilvl w:val="0"/>
          <w:numId w:val="23"/>
        </w:numPr>
        <w:jc w:val="both"/>
        <w:rPr>
          <w:sz w:val="22"/>
          <w:szCs w:val="22"/>
        </w:rPr>
      </w:pPr>
      <w:r w:rsidRPr="002C47B9">
        <w:rPr>
          <w:sz w:val="22"/>
          <w:szCs w:val="22"/>
        </w:rPr>
        <w:t xml:space="preserve">zmian umowy w zakresie sposobu jej realizacji, w sytuacjach określonych w art. 15r ustawy z dnia 2 marca 2020 r. o szczególnych rozwiązaniach związanych z zapobieganiem, przeciwdziałaniem i zwalczaniem COVID-19, innych chorób zakaźnych oraz wywołanych nimi sytuacji kryzysowych (Dz. U. </w:t>
      </w:r>
      <w:r w:rsidR="006E6499" w:rsidRPr="006E6499">
        <w:rPr>
          <w:sz w:val="22"/>
          <w:szCs w:val="22"/>
        </w:rPr>
        <w:t>2021 poz. 2095 ze zm</w:t>
      </w:r>
      <w:r w:rsidRPr="002C47B9">
        <w:rPr>
          <w:sz w:val="22"/>
          <w:szCs w:val="22"/>
        </w:rPr>
        <w:t>.) i na zasadach przewidzianych w tej ustawie,</w:t>
      </w:r>
    </w:p>
    <w:p w14:paraId="065FE911" w14:textId="0885C8F9" w:rsidR="002C47B9" w:rsidRPr="002C47B9" w:rsidRDefault="002C47B9" w:rsidP="00A10D67">
      <w:pPr>
        <w:pStyle w:val="Default"/>
        <w:numPr>
          <w:ilvl w:val="0"/>
          <w:numId w:val="23"/>
        </w:numPr>
        <w:jc w:val="both"/>
        <w:rPr>
          <w:sz w:val="22"/>
          <w:szCs w:val="22"/>
        </w:rPr>
      </w:pPr>
      <w:r w:rsidRPr="002C47B9">
        <w:rPr>
          <w:sz w:val="22"/>
          <w:szCs w:val="22"/>
        </w:rPr>
        <w:t xml:space="preserve">zmian umowy, jeżeli łączna wartość zmian jest mniejsza od 10% wartości zamówienia określonej pierwotnie w umowie (zmiana bagatelna </w:t>
      </w:r>
      <w:r w:rsidR="006E6499">
        <w:rPr>
          <w:sz w:val="22"/>
          <w:szCs w:val="22"/>
        </w:rPr>
        <w:t xml:space="preserve">w rozumieniu polskiej </w:t>
      </w:r>
      <w:r w:rsidRPr="002C47B9">
        <w:rPr>
          <w:sz w:val="22"/>
          <w:szCs w:val="22"/>
        </w:rPr>
        <w:t>ustawy Prawo zamówień publicznych).</w:t>
      </w:r>
    </w:p>
    <w:p w14:paraId="76B8690E" w14:textId="79CA9EBE" w:rsidR="00331E3D" w:rsidRPr="003774DF" w:rsidRDefault="00331E3D" w:rsidP="00766FB2">
      <w:pPr>
        <w:pStyle w:val="Default"/>
        <w:numPr>
          <w:ilvl w:val="0"/>
          <w:numId w:val="17"/>
        </w:numPr>
        <w:jc w:val="both"/>
        <w:rPr>
          <w:sz w:val="22"/>
          <w:szCs w:val="22"/>
        </w:rPr>
      </w:pPr>
      <w:r w:rsidRPr="003774DF">
        <w:rPr>
          <w:sz w:val="22"/>
          <w:szCs w:val="22"/>
        </w:rPr>
        <w:t xml:space="preserve">Wszelkie spory strony poddają rozstrzygnięciu sądu powszechnego właściwego ze względu na siedzibę Zamawiającego. </w:t>
      </w:r>
    </w:p>
    <w:p w14:paraId="1B0C59AD" w14:textId="6D2E2D0E" w:rsidR="00331E3D" w:rsidRDefault="00331E3D" w:rsidP="00D5071A">
      <w:pPr>
        <w:pStyle w:val="Default"/>
        <w:jc w:val="both"/>
        <w:rPr>
          <w:sz w:val="22"/>
          <w:szCs w:val="22"/>
        </w:rPr>
      </w:pPr>
    </w:p>
    <w:p w14:paraId="3CC0D6CF" w14:textId="7DE942DE" w:rsidR="00331E3D" w:rsidRDefault="00331E3D" w:rsidP="00D5071A">
      <w:pPr>
        <w:pStyle w:val="Default"/>
        <w:jc w:val="center"/>
        <w:rPr>
          <w:sz w:val="22"/>
          <w:szCs w:val="22"/>
        </w:rPr>
      </w:pPr>
      <w:r>
        <w:rPr>
          <w:b/>
          <w:bCs/>
          <w:sz w:val="22"/>
          <w:szCs w:val="22"/>
        </w:rPr>
        <w:t xml:space="preserve">Odstąpienie od </w:t>
      </w:r>
      <w:r w:rsidR="003774DF">
        <w:rPr>
          <w:b/>
          <w:bCs/>
          <w:sz w:val="22"/>
          <w:szCs w:val="22"/>
        </w:rPr>
        <w:t>u</w:t>
      </w:r>
      <w:r>
        <w:rPr>
          <w:b/>
          <w:bCs/>
          <w:sz w:val="22"/>
          <w:szCs w:val="22"/>
        </w:rPr>
        <w:t>mowy przez Zamawiającego</w:t>
      </w:r>
    </w:p>
    <w:p w14:paraId="4CFDA26F" w14:textId="22BF9751" w:rsidR="00331E3D" w:rsidRDefault="00331E3D" w:rsidP="00D5071A">
      <w:pPr>
        <w:pStyle w:val="Default"/>
        <w:jc w:val="center"/>
        <w:rPr>
          <w:sz w:val="22"/>
          <w:szCs w:val="22"/>
        </w:rPr>
      </w:pPr>
      <w:r>
        <w:rPr>
          <w:b/>
          <w:bCs/>
          <w:sz w:val="22"/>
          <w:szCs w:val="22"/>
        </w:rPr>
        <w:t>§ 11</w:t>
      </w:r>
    </w:p>
    <w:p w14:paraId="394D50FE" w14:textId="29D8F899" w:rsidR="00331E3D" w:rsidRDefault="00331E3D" w:rsidP="00766FB2">
      <w:pPr>
        <w:pStyle w:val="Default"/>
        <w:numPr>
          <w:ilvl w:val="0"/>
          <w:numId w:val="18"/>
        </w:numPr>
        <w:jc w:val="both"/>
        <w:rPr>
          <w:sz w:val="22"/>
          <w:szCs w:val="22"/>
        </w:rPr>
      </w:pPr>
      <w:r>
        <w:rPr>
          <w:sz w:val="22"/>
          <w:szCs w:val="22"/>
        </w:rPr>
        <w:t xml:space="preserve">Zamawiający jest uprawniony do odstąpienia od </w:t>
      </w:r>
      <w:r w:rsidR="003774DF">
        <w:rPr>
          <w:sz w:val="22"/>
          <w:szCs w:val="22"/>
        </w:rPr>
        <w:t>u</w:t>
      </w:r>
      <w:r>
        <w:rPr>
          <w:sz w:val="22"/>
          <w:szCs w:val="22"/>
        </w:rPr>
        <w:t>mowy w terminie 30 (trzydziestu dni) od dnia uzyskania przez niego wiedzy o okoliczności uzasadniającej odstąpienie, jeżeli Wykonawca:</w:t>
      </w:r>
    </w:p>
    <w:p w14:paraId="225B5FFB" w14:textId="56AC1FD7" w:rsidR="003774DF" w:rsidRDefault="003774DF" w:rsidP="00766FB2">
      <w:pPr>
        <w:pStyle w:val="Default"/>
        <w:numPr>
          <w:ilvl w:val="0"/>
          <w:numId w:val="19"/>
        </w:numPr>
        <w:jc w:val="both"/>
        <w:rPr>
          <w:sz w:val="22"/>
          <w:szCs w:val="22"/>
        </w:rPr>
      </w:pPr>
      <w:r w:rsidRPr="003774DF">
        <w:rPr>
          <w:sz w:val="22"/>
          <w:szCs w:val="22"/>
        </w:rPr>
        <w:lastRenderedPageBreak/>
        <w:t xml:space="preserve">z przyczyn zawinionych nie wykonuje </w:t>
      </w:r>
      <w:r>
        <w:rPr>
          <w:sz w:val="22"/>
          <w:szCs w:val="22"/>
        </w:rPr>
        <w:t>u</w:t>
      </w:r>
      <w:r w:rsidRPr="003774DF">
        <w:rPr>
          <w:sz w:val="22"/>
          <w:szCs w:val="22"/>
        </w:rPr>
        <w:t xml:space="preserve">mowy lub wykonuje ją nienależycie i pomimo pisemnego wezwania Wykonawcy do podjęcia wykonywania lub należytego wykonywania </w:t>
      </w:r>
      <w:r>
        <w:rPr>
          <w:sz w:val="22"/>
          <w:szCs w:val="22"/>
        </w:rPr>
        <w:t>u</w:t>
      </w:r>
      <w:r w:rsidRPr="003774DF">
        <w:rPr>
          <w:sz w:val="22"/>
          <w:szCs w:val="22"/>
        </w:rPr>
        <w:t>mowy w wyznaczonym przez Zamawiającego terminie, nie zadośćuczyni w całości żądaniu Zamawiającego</w:t>
      </w:r>
      <w:r>
        <w:rPr>
          <w:sz w:val="22"/>
          <w:szCs w:val="22"/>
        </w:rPr>
        <w:t>;</w:t>
      </w:r>
    </w:p>
    <w:p w14:paraId="267DDBC1" w14:textId="3F01CB0B" w:rsidR="003774DF" w:rsidRDefault="003774DF" w:rsidP="00766FB2">
      <w:pPr>
        <w:pStyle w:val="Default"/>
        <w:numPr>
          <w:ilvl w:val="0"/>
          <w:numId w:val="19"/>
        </w:numPr>
        <w:jc w:val="both"/>
        <w:rPr>
          <w:sz w:val="22"/>
          <w:szCs w:val="22"/>
        </w:rPr>
      </w:pPr>
      <w:r w:rsidRPr="003774DF">
        <w:rPr>
          <w:sz w:val="22"/>
          <w:szCs w:val="22"/>
        </w:rPr>
        <w:t>bez uzasadnionej przyczyny przerwał wykonywanie prac, na okres dłuższy niż 7 dni kalendarzowych i pomimo dodatkowego pisemnego wezwania Zamawiającego nie podjął prac w okresie 2 dni roboczych od dnia doręczenia Wykonawcy dodatkowego wezwania</w:t>
      </w:r>
      <w:r>
        <w:rPr>
          <w:sz w:val="22"/>
          <w:szCs w:val="22"/>
        </w:rPr>
        <w:t>;</w:t>
      </w:r>
    </w:p>
    <w:p w14:paraId="45643E19" w14:textId="1CE559F1" w:rsidR="003774DF" w:rsidRDefault="003774DF" w:rsidP="00766FB2">
      <w:pPr>
        <w:pStyle w:val="Default"/>
        <w:numPr>
          <w:ilvl w:val="0"/>
          <w:numId w:val="19"/>
        </w:numPr>
        <w:jc w:val="both"/>
        <w:rPr>
          <w:sz w:val="22"/>
          <w:szCs w:val="22"/>
        </w:rPr>
      </w:pPr>
      <w:r w:rsidRPr="003774DF">
        <w:rPr>
          <w:sz w:val="22"/>
          <w:szCs w:val="22"/>
        </w:rPr>
        <w:t>z przyczyn leżących po stronie Wykonawcy nie rozpoczął prac albo pozostaje w zwłoce z realizacją prac tak dalece, że wątpliwe jest dochowanie terminu zakończenia prac</w:t>
      </w:r>
      <w:r>
        <w:rPr>
          <w:sz w:val="22"/>
          <w:szCs w:val="22"/>
        </w:rPr>
        <w:t>;</w:t>
      </w:r>
    </w:p>
    <w:p w14:paraId="161847AB" w14:textId="21D9F511" w:rsidR="003774DF" w:rsidRPr="003774DF" w:rsidRDefault="003774DF" w:rsidP="00766FB2">
      <w:pPr>
        <w:pStyle w:val="Default"/>
        <w:numPr>
          <w:ilvl w:val="0"/>
          <w:numId w:val="19"/>
        </w:numPr>
        <w:jc w:val="both"/>
        <w:rPr>
          <w:sz w:val="22"/>
          <w:szCs w:val="22"/>
        </w:rPr>
      </w:pPr>
      <w:r w:rsidRPr="003774DF">
        <w:rPr>
          <w:sz w:val="22"/>
          <w:szCs w:val="22"/>
        </w:rPr>
        <w:t xml:space="preserve">podzleca całość prac lub dokonuje cesji praw lub obowiązków z </w:t>
      </w:r>
      <w:r>
        <w:rPr>
          <w:sz w:val="22"/>
          <w:szCs w:val="22"/>
        </w:rPr>
        <w:t>u</w:t>
      </w:r>
      <w:r w:rsidRPr="003774DF">
        <w:rPr>
          <w:sz w:val="22"/>
          <w:szCs w:val="22"/>
        </w:rPr>
        <w:t>mowy lub jej części, bez zgody Zamawiającego</w:t>
      </w:r>
      <w:r>
        <w:rPr>
          <w:sz w:val="22"/>
          <w:szCs w:val="22"/>
        </w:rPr>
        <w:t>.</w:t>
      </w:r>
    </w:p>
    <w:p w14:paraId="6C37897E" w14:textId="644EDFF1" w:rsidR="00331E3D" w:rsidRPr="003774DF" w:rsidRDefault="00331E3D" w:rsidP="00766FB2">
      <w:pPr>
        <w:pStyle w:val="Default"/>
        <w:numPr>
          <w:ilvl w:val="0"/>
          <w:numId w:val="18"/>
        </w:numPr>
        <w:jc w:val="both"/>
        <w:rPr>
          <w:sz w:val="22"/>
          <w:szCs w:val="22"/>
        </w:rPr>
      </w:pPr>
      <w:r w:rsidRPr="003774DF">
        <w:rPr>
          <w:sz w:val="22"/>
          <w:szCs w:val="22"/>
        </w:rPr>
        <w:t xml:space="preserve">Odstąpienie od </w:t>
      </w:r>
      <w:r w:rsidR="003774DF">
        <w:rPr>
          <w:sz w:val="22"/>
          <w:szCs w:val="22"/>
        </w:rPr>
        <w:t>u</w:t>
      </w:r>
      <w:r w:rsidRPr="003774DF">
        <w:rPr>
          <w:sz w:val="22"/>
          <w:szCs w:val="22"/>
        </w:rPr>
        <w:t xml:space="preserve">mowy następuje za pośrednictwem listu poleconego za potwierdzeniem odbioru lub w formie pisma złożonego w siedzibie Wykonawcy za pokwitowaniem, ze skutkiem na chwilę otrzymania oświadczenia o odstąpieniu przez Wykonawcę. </w:t>
      </w:r>
    </w:p>
    <w:p w14:paraId="1F836926" w14:textId="388FD4F0" w:rsidR="00331E3D" w:rsidRDefault="00331E3D" w:rsidP="00D5071A">
      <w:pPr>
        <w:pStyle w:val="Default"/>
        <w:jc w:val="both"/>
        <w:rPr>
          <w:sz w:val="22"/>
          <w:szCs w:val="22"/>
        </w:rPr>
      </w:pPr>
    </w:p>
    <w:p w14:paraId="03EEB18E" w14:textId="2B1CD186" w:rsidR="00331E3D" w:rsidRDefault="00331E3D" w:rsidP="00D5071A">
      <w:pPr>
        <w:pStyle w:val="Default"/>
        <w:jc w:val="center"/>
        <w:rPr>
          <w:sz w:val="22"/>
          <w:szCs w:val="22"/>
        </w:rPr>
      </w:pPr>
      <w:r>
        <w:rPr>
          <w:b/>
          <w:bCs/>
          <w:sz w:val="22"/>
          <w:szCs w:val="22"/>
        </w:rPr>
        <w:t>Dane osobowe</w:t>
      </w:r>
    </w:p>
    <w:p w14:paraId="771E45A9" w14:textId="0B9EC605" w:rsidR="00331E3D" w:rsidRDefault="00331E3D" w:rsidP="00D5071A">
      <w:pPr>
        <w:pStyle w:val="Default"/>
        <w:jc w:val="center"/>
        <w:rPr>
          <w:sz w:val="22"/>
          <w:szCs w:val="22"/>
        </w:rPr>
      </w:pPr>
      <w:r>
        <w:rPr>
          <w:b/>
          <w:bCs/>
          <w:sz w:val="22"/>
          <w:szCs w:val="22"/>
        </w:rPr>
        <w:t>§ 12</w:t>
      </w:r>
    </w:p>
    <w:p w14:paraId="5D464433" w14:textId="77777777" w:rsidR="004929A8" w:rsidRPr="004929A8" w:rsidRDefault="00331E3D" w:rsidP="00766FB2">
      <w:pPr>
        <w:pStyle w:val="Default"/>
        <w:numPr>
          <w:ilvl w:val="0"/>
          <w:numId w:val="20"/>
        </w:numPr>
        <w:jc w:val="both"/>
        <w:rPr>
          <w:sz w:val="22"/>
          <w:szCs w:val="22"/>
        </w:rPr>
      </w:pPr>
      <w:r w:rsidRPr="004929A8">
        <w:rPr>
          <w:sz w:val="22"/>
          <w:szCs w:val="22"/>
        </w:rPr>
        <w:t xml:space="preserve">Zamawiający oświadcza, że jest administratorem danych osobowych osób zatrudnionych u Zamawiającego (pracowników / podwykonawców / zleceniobiorców Zamawiającego) oraz osób reprezentujących Zamawiającego przy zawarciu </w:t>
      </w:r>
      <w:r w:rsidR="003774DF" w:rsidRPr="004929A8">
        <w:rPr>
          <w:sz w:val="22"/>
          <w:szCs w:val="22"/>
        </w:rPr>
        <w:t>u</w:t>
      </w:r>
      <w:r w:rsidRPr="004929A8">
        <w:rPr>
          <w:sz w:val="22"/>
          <w:szCs w:val="22"/>
        </w:rPr>
        <w:t xml:space="preserve">mowy i aneksów do </w:t>
      </w:r>
      <w:r w:rsidR="003774DF" w:rsidRPr="004929A8">
        <w:rPr>
          <w:sz w:val="22"/>
          <w:szCs w:val="22"/>
        </w:rPr>
        <w:t>u</w:t>
      </w:r>
      <w:r w:rsidRPr="004929A8">
        <w:rPr>
          <w:sz w:val="22"/>
          <w:szCs w:val="22"/>
        </w:rPr>
        <w:t xml:space="preserve">mowy (dalej: pracownicy Zamawiającego). Zamawiający niniejszą </w:t>
      </w:r>
      <w:r w:rsidR="003774DF" w:rsidRPr="004929A8">
        <w:rPr>
          <w:sz w:val="22"/>
          <w:szCs w:val="22"/>
        </w:rPr>
        <w:t>u</w:t>
      </w:r>
      <w:r w:rsidRPr="004929A8">
        <w:rPr>
          <w:sz w:val="22"/>
          <w:szCs w:val="22"/>
        </w:rPr>
        <w:t xml:space="preserve">mową reguluje udostępnienie Wykonawcy jako odrębnemu administratorowi do przetwarzania wyłącznie w związku i w celu wykonywania praw i obowiązków Stron wynikających lub pozostających w związku z realizacją </w:t>
      </w:r>
      <w:r w:rsidR="003774DF" w:rsidRPr="004929A8">
        <w:rPr>
          <w:sz w:val="22"/>
          <w:szCs w:val="22"/>
        </w:rPr>
        <w:t>u</w:t>
      </w:r>
      <w:r w:rsidRPr="004929A8">
        <w:rPr>
          <w:sz w:val="22"/>
          <w:szCs w:val="22"/>
        </w:rPr>
        <w:t xml:space="preserve">mowy danych osobowych: imię nazwisko, stanowisko, telefon służbowy i służbowy adres mail, pracowników Zamawiającego wyznaczonych przez Zamawiającego do realizacji przedmiotu Umowy, współpracy z Wykonawcą w ramach </w:t>
      </w:r>
      <w:r w:rsidR="003774DF" w:rsidRPr="004929A8">
        <w:rPr>
          <w:sz w:val="22"/>
          <w:szCs w:val="22"/>
        </w:rPr>
        <w:t>u</w:t>
      </w:r>
      <w:r w:rsidRPr="004929A8">
        <w:rPr>
          <w:sz w:val="22"/>
          <w:szCs w:val="22"/>
        </w:rPr>
        <w:t>mowy lub kontaktu w związku z realizacją Umowy. Udostępnienie to jest realizowane w oparciu o art. 6 ust. 1 lit.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gdzie prawnie uzasadnionym interesem obu administratorów danych jest należyta realizacja zawieranych umów.</w:t>
      </w:r>
    </w:p>
    <w:p w14:paraId="47A640A3" w14:textId="24A67A68" w:rsidR="00331E3D" w:rsidRDefault="00331E3D" w:rsidP="00766FB2">
      <w:pPr>
        <w:pStyle w:val="Default"/>
        <w:numPr>
          <w:ilvl w:val="0"/>
          <w:numId w:val="20"/>
        </w:numPr>
        <w:jc w:val="both"/>
        <w:rPr>
          <w:sz w:val="22"/>
          <w:szCs w:val="22"/>
        </w:rPr>
      </w:pPr>
      <w:r w:rsidRPr="004929A8">
        <w:rPr>
          <w:sz w:val="22"/>
          <w:szCs w:val="22"/>
        </w:rPr>
        <w:t xml:space="preserve">Wykonawca oświadcza, że jest administratorem danych osobowych osób zatrudnionych u Wykonawcy (pracowników / podwykonawców / zleceniobiorców) oraz osób reprezentujących Wykonawcę przy zawarciu Umowy i aneksów do Umowy (dalej: pracownicy Wykonawcy) Wykonawca niniejszą Umową reguluje udostępnienie Zamawiającemu jako odrębnemu administratorowi do przetwarzania wyłącznie w związku i w celu wykonywania praw i obowiązków Stron wynikających lub pozostających w związku z realizacją Umowy danych osobowych: imię nazwisko, stanowisko, telefon służbowy i służbowy adres mail, wizerunek pracowników Wykonawcy wyznaczonych przez Wykonawcę do realizacji przedmiotu </w:t>
      </w:r>
      <w:r w:rsidR="004929A8">
        <w:rPr>
          <w:sz w:val="22"/>
          <w:szCs w:val="22"/>
        </w:rPr>
        <w:t>u</w:t>
      </w:r>
      <w:r w:rsidRPr="004929A8">
        <w:rPr>
          <w:sz w:val="22"/>
          <w:szCs w:val="22"/>
        </w:rPr>
        <w:t xml:space="preserve">mowy, współpracy z Zamawiającym w ramach Umowy lub kontaktu w związku z realizacją </w:t>
      </w:r>
      <w:r w:rsidR="004929A8">
        <w:rPr>
          <w:sz w:val="22"/>
          <w:szCs w:val="22"/>
        </w:rPr>
        <w:t>u</w:t>
      </w:r>
      <w:r w:rsidRPr="004929A8">
        <w:rPr>
          <w:sz w:val="22"/>
          <w:szCs w:val="22"/>
        </w:rPr>
        <w:t>mowy. Udostępnienie to jest realizowane w oparciu o art. 6 ust. 1 lit. f) RODO, gdzie prawnie uzasadnionym interesem obu administratorów danych jest należyta realizacja zawieranych umów.</w:t>
      </w:r>
    </w:p>
    <w:p w14:paraId="10780EDB" w14:textId="0B2BFA0D" w:rsidR="004929A8" w:rsidRDefault="00331E3D" w:rsidP="00766FB2">
      <w:pPr>
        <w:pStyle w:val="Default"/>
        <w:numPr>
          <w:ilvl w:val="0"/>
          <w:numId w:val="20"/>
        </w:numPr>
        <w:jc w:val="both"/>
        <w:rPr>
          <w:sz w:val="22"/>
          <w:szCs w:val="22"/>
        </w:rPr>
      </w:pPr>
      <w:r w:rsidRPr="004929A8">
        <w:rPr>
          <w:sz w:val="22"/>
          <w:szCs w:val="22"/>
        </w:rPr>
        <w:t xml:space="preserve">Każda ze Stron oświadcza, że jest świadoma konieczności przetwarzania danych osobowych udostępnionych jej przez drugą Stronę, w szczególności danych elektronicznych i każda ze Stron oświadcza i zobowiązuje się, że zna wymogi RODO oraz przepisy krajowe z zakresu ochrony danych osobowych i będzie je stosowała przy realizacji </w:t>
      </w:r>
      <w:r w:rsidR="004929A8">
        <w:rPr>
          <w:sz w:val="22"/>
          <w:szCs w:val="22"/>
        </w:rPr>
        <w:t>u</w:t>
      </w:r>
      <w:r w:rsidRPr="004929A8">
        <w:rPr>
          <w:sz w:val="22"/>
          <w:szCs w:val="22"/>
        </w:rPr>
        <w:t>mowy.</w:t>
      </w:r>
    </w:p>
    <w:p w14:paraId="2A157097" w14:textId="77777777" w:rsidR="004929A8" w:rsidRPr="00C4172A" w:rsidRDefault="00331E3D" w:rsidP="00766FB2">
      <w:pPr>
        <w:pStyle w:val="Default"/>
        <w:numPr>
          <w:ilvl w:val="0"/>
          <w:numId w:val="20"/>
        </w:numPr>
        <w:jc w:val="both"/>
        <w:rPr>
          <w:sz w:val="22"/>
          <w:szCs w:val="22"/>
        </w:rPr>
      </w:pPr>
      <w:r w:rsidRPr="004929A8">
        <w:rPr>
          <w:sz w:val="22"/>
          <w:szCs w:val="22"/>
        </w:rPr>
        <w:t>Każda ze Stron oświadcza, że jako odrębny administrator poinformuje pracowników drugiej Strony (zgodnie z treścią art. 14 RODO), o tym, że przetwarza służbowe dane k</w:t>
      </w:r>
      <w:r w:rsidRPr="00C4172A">
        <w:rPr>
          <w:sz w:val="22"/>
          <w:szCs w:val="22"/>
        </w:rPr>
        <w:t xml:space="preserve">ontaktowe wzajemnie udostępnione do realizacji przedmiotu </w:t>
      </w:r>
      <w:r w:rsidR="004929A8" w:rsidRPr="00C4172A">
        <w:rPr>
          <w:sz w:val="22"/>
          <w:szCs w:val="22"/>
        </w:rPr>
        <w:t>u</w:t>
      </w:r>
      <w:r w:rsidRPr="00C4172A">
        <w:rPr>
          <w:sz w:val="22"/>
          <w:szCs w:val="22"/>
        </w:rPr>
        <w:t xml:space="preserve">mowy, współpracy Stron w ramach </w:t>
      </w:r>
      <w:r w:rsidR="004929A8" w:rsidRPr="00C4172A">
        <w:rPr>
          <w:sz w:val="22"/>
          <w:szCs w:val="22"/>
        </w:rPr>
        <w:t>u</w:t>
      </w:r>
      <w:r w:rsidRPr="00C4172A">
        <w:rPr>
          <w:sz w:val="22"/>
          <w:szCs w:val="22"/>
        </w:rPr>
        <w:t xml:space="preserve">mowy lub kontaktu w związku z realizacją </w:t>
      </w:r>
      <w:r w:rsidR="004929A8" w:rsidRPr="00C4172A">
        <w:rPr>
          <w:sz w:val="22"/>
          <w:szCs w:val="22"/>
        </w:rPr>
        <w:t>u</w:t>
      </w:r>
      <w:r w:rsidRPr="00C4172A">
        <w:rPr>
          <w:sz w:val="22"/>
          <w:szCs w:val="22"/>
        </w:rPr>
        <w:t>mowy. Klauzula informacyjna Zamawiającego (stanowiąca Załącznik 2 do Umowy) jest przekazywana przez Wykonawcę pracownikom Wykonawcy, których dane zostały udostępnione.</w:t>
      </w:r>
    </w:p>
    <w:p w14:paraId="00E8BCE7" w14:textId="2BB80251" w:rsidR="00331E3D" w:rsidRPr="004929A8" w:rsidRDefault="00331E3D" w:rsidP="00766FB2">
      <w:pPr>
        <w:pStyle w:val="Default"/>
        <w:numPr>
          <w:ilvl w:val="0"/>
          <w:numId w:val="20"/>
        </w:numPr>
        <w:jc w:val="both"/>
        <w:rPr>
          <w:sz w:val="22"/>
          <w:szCs w:val="22"/>
        </w:rPr>
      </w:pPr>
      <w:r w:rsidRPr="004929A8">
        <w:rPr>
          <w:sz w:val="22"/>
          <w:szCs w:val="22"/>
        </w:rPr>
        <w:lastRenderedPageBreak/>
        <w:t>Każda ze Stron oświadcza, że zapewni poufność udostępnionych służbowych danych kontaktowych pracowników drugiej Strony.</w:t>
      </w:r>
    </w:p>
    <w:p w14:paraId="582760CC" w14:textId="79B9607A" w:rsidR="00331E3D" w:rsidRDefault="00331E3D" w:rsidP="00D5071A">
      <w:pPr>
        <w:pStyle w:val="Default"/>
        <w:jc w:val="both"/>
        <w:rPr>
          <w:sz w:val="22"/>
          <w:szCs w:val="22"/>
        </w:rPr>
      </w:pPr>
    </w:p>
    <w:p w14:paraId="38F9618C" w14:textId="651F541A" w:rsidR="00331E3D" w:rsidRDefault="00331E3D" w:rsidP="00D5071A">
      <w:pPr>
        <w:pStyle w:val="Default"/>
        <w:jc w:val="center"/>
        <w:rPr>
          <w:sz w:val="22"/>
          <w:szCs w:val="22"/>
        </w:rPr>
      </w:pPr>
      <w:r>
        <w:rPr>
          <w:b/>
          <w:bCs/>
          <w:sz w:val="22"/>
          <w:szCs w:val="22"/>
        </w:rPr>
        <w:t>Postanowienia końcowe</w:t>
      </w:r>
    </w:p>
    <w:p w14:paraId="52201871" w14:textId="7DEA62AD" w:rsidR="00331E3D" w:rsidRDefault="00331E3D" w:rsidP="00D5071A">
      <w:pPr>
        <w:pStyle w:val="Default"/>
        <w:jc w:val="center"/>
        <w:rPr>
          <w:sz w:val="22"/>
          <w:szCs w:val="22"/>
        </w:rPr>
      </w:pPr>
      <w:r>
        <w:rPr>
          <w:b/>
          <w:bCs/>
          <w:sz w:val="22"/>
          <w:szCs w:val="22"/>
        </w:rPr>
        <w:t>§ 13</w:t>
      </w:r>
    </w:p>
    <w:p w14:paraId="34568610" w14:textId="45497666" w:rsidR="00331E3D" w:rsidRDefault="00331E3D" w:rsidP="00766FB2">
      <w:pPr>
        <w:pStyle w:val="Default"/>
        <w:numPr>
          <w:ilvl w:val="0"/>
          <w:numId w:val="21"/>
        </w:numPr>
        <w:jc w:val="both"/>
        <w:rPr>
          <w:sz w:val="22"/>
          <w:szCs w:val="22"/>
        </w:rPr>
      </w:pPr>
      <w:r>
        <w:rPr>
          <w:sz w:val="22"/>
          <w:szCs w:val="22"/>
        </w:rPr>
        <w:t>Strony oświadczają, że nie istnieje żaden znany przez Strony konflikt interesów a realizacja umowy nastąpi w sposób bezstronny i obiektywny.</w:t>
      </w:r>
    </w:p>
    <w:p w14:paraId="7661D393" w14:textId="35BA7121" w:rsidR="00331E3D" w:rsidRDefault="00331E3D" w:rsidP="00766FB2">
      <w:pPr>
        <w:pStyle w:val="Default"/>
        <w:numPr>
          <w:ilvl w:val="0"/>
          <w:numId w:val="21"/>
        </w:numPr>
        <w:jc w:val="both"/>
        <w:rPr>
          <w:sz w:val="22"/>
          <w:szCs w:val="22"/>
        </w:rPr>
      </w:pPr>
      <w:r w:rsidRPr="004929A8">
        <w:rPr>
          <w:sz w:val="22"/>
          <w:szCs w:val="22"/>
        </w:rPr>
        <w:t>Wykonawca oświadcza, że wyraża zgodę na udostępnianie i przetwarzanie swoich danych na potrzeby umowy oraz w celu kontroli Projektu przez uprawnione do tego organy w tym wyznaczone przez instytucje finansującą Projekt.</w:t>
      </w:r>
    </w:p>
    <w:p w14:paraId="4C92DDD9" w14:textId="5DC86924" w:rsidR="004929A8" w:rsidRDefault="004929A8" w:rsidP="00766FB2">
      <w:pPr>
        <w:pStyle w:val="Default"/>
        <w:numPr>
          <w:ilvl w:val="0"/>
          <w:numId w:val="21"/>
        </w:numPr>
        <w:jc w:val="both"/>
        <w:rPr>
          <w:sz w:val="22"/>
          <w:szCs w:val="22"/>
        </w:rPr>
      </w:pPr>
      <w:r>
        <w:rPr>
          <w:sz w:val="22"/>
          <w:szCs w:val="22"/>
        </w:rPr>
        <w:t>Wszelkie spory wynikłe w trakcie umowy Strony zobowiązują się rozwiązywać polubownie, a w przypadku braku porozumienia wszelkie spory zostaną poddane sądom powszechnym według siedziby Zamawiającego.</w:t>
      </w:r>
    </w:p>
    <w:p w14:paraId="21FE9E59" w14:textId="29A10741" w:rsidR="00331E3D" w:rsidRDefault="00331E3D" w:rsidP="00766FB2">
      <w:pPr>
        <w:pStyle w:val="Default"/>
        <w:numPr>
          <w:ilvl w:val="0"/>
          <w:numId w:val="21"/>
        </w:numPr>
        <w:jc w:val="both"/>
        <w:rPr>
          <w:sz w:val="22"/>
          <w:szCs w:val="22"/>
        </w:rPr>
      </w:pPr>
      <w:r w:rsidRPr="004929A8">
        <w:rPr>
          <w:sz w:val="22"/>
          <w:szCs w:val="22"/>
        </w:rPr>
        <w:t>W sprawach nieuregulowanych w umowie zastosowanie mają powszechnie obowiązujące przepisy</w:t>
      </w:r>
      <w:r w:rsidR="004929A8">
        <w:rPr>
          <w:sz w:val="22"/>
          <w:szCs w:val="22"/>
        </w:rPr>
        <w:t xml:space="preserve"> prawa polskiego</w:t>
      </w:r>
      <w:r w:rsidRPr="004929A8">
        <w:rPr>
          <w:sz w:val="22"/>
          <w:szCs w:val="22"/>
        </w:rPr>
        <w:t xml:space="preserve">, a w szczególności postanowienia ustawy </w:t>
      </w:r>
      <w:r w:rsidR="004929A8">
        <w:rPr>
          <w:sz w:val="22"/>
          <w:szCs w:val="22"/>
        </w:rPr>
        <w:t>k</w:t>
      </w:r>
      <w:r w:rsidRPr="004929A8">
        <w:rPr>
          <w:sz w:val="22"/>
          <w:szCs w:val="22"/>
        </w:rPr>
        <w:t>odeks cywilny</w:t>
      </w:r>
      <w:r w:rsidR="004929A8">
        <w:rPr>
          <w:sz w:val="22"/>
          <w:szCs w:val="22"/>
        </w:rPr>
        <w:t>,</w:t>
      </w:r>
      <w:r w:rsidRPr="004929A8">
        <w:rPr>
          <w:sz w:val="22"/>
          <w:szCs w:val="22"/>
        </w:rPr>
        <w:t>.</w:t>
      </w:r>
    </w:p>
    <w:p w14:paraId="400D7E32" w14:textId="151C1515" w:rsidR="00331E3D" w:rsidRDefault="00331E3D" w:rsidP="00766FB2">
      <w:pPr>
        <w:pStyle w:val="Default"/>
        <w:numPr>
          <w:ilvl w:val="0"/>
          <w:numId w:val="21"/>
        </w:numPr>
        <w:jc w:val="both"/>
        <w:rPr>
          <w:sz w:val="22"/>
          <w:szCs w:val="22"/>
        </w:rPr>
      </w:pPr>
      <w:r w:rsidRPr="004929A8">
        <w:rPr>
          <w:sz w:val="22"/>
          <w:szCs w:val="22"/>
        </w:rPr>
        <w:t>Umowę sporządzono w dwóch jednobrzmiących egzemplarzach.</w:t>
      </w:r>
    </w:p>
    <w:p w14:paraId="061596A6" w14:textId="77777777" w:rsidR="004929A8" w:rsidRDefault="00331E3D" w:rsidP="00766FB2">
      <w:pPr>
        <w:pStyle w:val="Default"/>
        <w:numPr>
          <w:ilvl w:val="0"/>
          <w:numId w:val="21"/>
        </w:numPr>
        <w:jc w:val="both"/>
        <w:rPr>
          <w:sz w:val="22"/>
          <w:szCs w:val="22"/>
        </w:rPr>
      </w:pPr>
      <w:r w:rsidRPr="004929A8">
        <w:rPr>
          <w:sz w:val="22"/>
          <w:szCs w:val="22"/>
        </w:rPr>
        <w:t>Załącznikami do niniejszej umowy są:</w:t>
      </w:r>
    </w:p>
    <w:p w14:paraId="372D9469" w14:textId="2212F284" w:rsidR="00331E3D" w:rsidRDefault="00331E3D" w:rsidP="00766FB2">
      <w:pPr>
        <w:pStyle w:val="Default"/>
        <w:numPr>
          <w:ilvl w:val="0"/>
          <w:numId w:val="22"/>
        </w:numPr>
        <w:jc w:val="both"/>
        <w:rPr>
          <w:sz w:val="22"/>
          <w:szCs w:val="22"/>
        </w:rPr>
      </w:pPr>
      <w:r w:rsidRPr="004929A8">
        <w:rPr>
          <w:sz w:val="22"/>
          <w:szCs w:val="22"/>
        </w:rPr>
        <w:t>Zapytanie ofertowe z załącznikami do zapytania– załącznik nr 1</w:t>
      </w:r>
      <w:r w:rsidR="004929A8">
        <w:rPr>
          <w:sz w:val="22"/>
          <w:szCs w:val="22"/>
        </w:rPr>
        <w:t>;</w:t>
      </w:r>
    </w:p>
    <w:p w14:paraId="6AA34992" w14:textId="6F8EF327" w:rsidR="00331E3D" w:rsidRPr="00A10D67" w:rsidRDefault="00331E3D" w:rsidP="00766FB2">
      <w:pPr>
        <w:pStyle w:val="Default"/>
        <w:numPr>
          <w:ilvl w:val="0"/>
          <w:numId w:val="22"/>
        </w:numPr>
        <w:jc w:val="both"/>
        <w:rPr>
          <w:sz w:val="22"/>
          <w:szCs w:val="22"/>
        </w:rPr>
      </w:pPr>
      <w:r w:rsidRPr="00A10D67">
        <w:rPr>
          <w:sz w:val="22"/>
          <w:szCs w:val="22"/>
        </w:rPr>
        <w:t>Klauzula informacyjna – załącznik nr 2</w:t>
      </w:r>
      <w:r w:rsidR="00A10D67" w:rsidRPr="00A10D67">
        <w:rPr>
          <w:sz w:val="22"/>
          <w:szCs w:val="22"/>
        </w:rPr>
        <w:t>;</w:t>
      </w:r>
    </w:p>
    <w:p w14:paraId="154A668B" w14:textId="54DA0439" w:rsidR="00331E3D" w:rsidRPr="00A10D67" w:rsidRDefault="00331E3D" w:rsidP="00766FB2">
      <w:pPr>
        <w:pStyle w:val="Default"/>
        <w:numPr>
          <w:ilvl w:val="0"/>
          <w:numId w:val="22"/>
        </w:numPr>
        <w:jc w:val="both"/>
        <w:rPr>
          <w:sz w:val="22"/>
          <w:szCs w:val="22"/>
        </w:rPr>
      </w:pPr>
      <w:r w:rsidRPr="00A10D67">
        <w:rPr>
          <w:sz w:val="22"/>
          <w:szCs w:val="22"/>
        </w:rPr>
        <w:t>Oferta Wykonawcy – załącznik nr 3</w:t>
      </w:r>
      <w:r w:rsidR="00A86B86" w:rsidRPr="00A10D67">
        <w:rPr>
          <w:sz w:val="22"/>
          <w:szCs w:val="22"/>
        </w:rPr>
        <w:t>.</w:t>
      </w:r>
      <w:r w:rsidRPr="00A10D67">
        <w:rPr>
          <w:sz w:val="22"/>
          <w:szCs w:val="22"/>
        </w:rPr>
        <w:t xml:space="preserve"> </w:t>
      </w:r>
    </w:p>
    <w:p w14:paraId="624CA9AD" w14:textId="77777777" w:rsidR="00331E3D" w:rsidRDefault="00331E3D" w:rsidP="00331E3D">
      <w:pPr>
        <w:pStyle w:val="Default"/>
        <w:rPr>
          <w:sz w:val="22"/>
          <w:szCs w:val="22"/>
        </w:rPr>
      </w:pPr>
    </w:p>
    <w:p w14:paraId="57B71783" w14:textId="0BEEF54A" w:rsidR="00331E3D" w:rsidRDefault="00331E3D" w:rsidP="00331E3D">
      <w:pPr>
        <w:pStyle w:val="Default"/>
        <w:rPr>
          <w:sz w:val="22"/>
          <w:szCs w:val="22"/>
        </w:rPr>
      </w:pPr>
      <w:r>
        <w:rPr>
          <w:b/>
          <w:bCs/>
          <w:sz w:val="22"/>
          <w:szCs w:val="22"/>
        </w:rPr>
        <w:t xml:space="preserve">ZAMAWIAJĄCY: </w:t>
      </w:r>
      <w:r w:rsidR="00D5071A">
        <w:rPr>
          <w:b/>
          <w:bCs/>
          <w:sz w:val="22"/>
          <w:szCs w:val="22"/>
        </w:rPr>
        <w:tab/>
      </w:r>
      <w:r w:rsidR="00D5071A">
        <w:rPr>
          <w:b/>
          <w:bCs/>
          <w:sz w:val="22"/>
          <w:szCs w:val="22"/>
        </w:rPr>
        <w:tab/>
      </w:r>
      <w:r w:rsidR="00D5071A">
        <w:rPr>
          <w:b/>
          <w:bCs/>
          <w:sz w:val="22"/>
          <w:szCs w:val="22"/>
        </w:rPr>
        <w:tab/>
      </w:r>
      <w:r w:rsidR="00D5071A">
        <w:rPr>
          <w:b/>
          <w:bCs/>
          <w:sz w:val="22"/>
          <w:szCs w:val="22"/>
        </w:rPr>
        <w:tab/>
      </w:r>
      <w:r w:rsidR="00D5071A">
        <w:rPr>
          <w:b/>
          <w:bCs/>
          <w:sz w:val="22"/>
          <w:szCs w:val="22"/>
        </w:rPr>
        <w:tab/>
      </w:r>
      <w:r w:rsidR="00D5071A">
        <w:rPr>
          <w:b/>
          <w:bCs/>
          <w:sz w:val="22"/>
          <w:szCs w:val="22"/>
        </w:rPr>
        <w:tab/>
      </w:r>
      <w:r w:rsidR="00D5071A">
        <w:rPr>
          <w:b/>
          <w:bCs/>
          <w:sz w:val="22"/>
          <w:szCs w:val="22"/>
        </w:rPr>
        <w:tab/>
      </w:r>
      <w:r w:rsidR="00D5071A">
        <w:rPr>
          <w:b/>
          <w:bCs/>
          <w:sz w:val="22"/>
          <w:szCs w:val="22"/>
        </w:rPr>
        <w:tab/>
      </w:r>
      <w:r w:rsidR="00D5071A">
        <w:rPr>
          <w:b/>
          <w:bCs/>
          <w:sz w:val="22"/>
          <w:szCs w:val="22"/>
        </w:rPr>
        <w:tab/>
      </w:r>
      <w:r>
        <w:rPr>
          <w:b/>
          <w:bCs/>
          <w:sz w:val="22"/>
          <w:szCs w:val="22"/>
        </w:rPr>
        <w:t>WYKONAWCA:</w:t>
      </w:r>
    </w:p>
    <w:p w14:paraId="22F4A581" w14:textId="77777777" w:rsidR="00331E3D" w:rsidRDefault="00331E3D" w:rsidP="00331E3D">
      <w:pPr>
        <w:pStyle w:val="Default"/>
        <w:rPr>
          <w:sz w:val="22"/>
          <w:szCs w:val="22"/>
        </w:rPr>
      </w:pPr>
    </w:p>
    <w:p w14:paraId="2C492E4D" w14:textId="491D8E88" w:rsidR="00331E3D" w:rsidRDefault="00331E3D" w:rsidP="00331E3D">
      <w:pPr>
        <w:pStyle w:val="Default"/>
        <w:rPr>
          <w:sz w:val="22"/>
          <w:szCs w:val="22"/>
        </w:rPr>
      </w:pPr>
    </w:p>
    <w:p w14:paraId="30286A52" w14:textId="77777777" w:rsidR="00331E3D" w:rsidRDefault="00331E3D" w:rsidP="00331E3D">
      <w:pPr>
        <w:pStyle w:val="Default"/>
        <w:jc w:val="both"/>
        <w:rPr>
          <w:sz w:val="22"/>
          <w:szCs w:val="22"/>
        </w:rPr>
      </w:pPr>
    </w:p>
    <w:p w14:paraId="7C3358A2" w14:textId="77777777" w:rsidR="00331E3D" w:rsidRDefault="00331E3D" w:rsidP="00331E3D">
      <w:pPr>
        <w:pStyle w:val="Default"/>
        <w:rPr>
          <w:sz w:val="22"/>
          <w:szCs w:val="22"/>
        </w:rPr>
      </w:pPr>
    </w:p>
    <w:p w14:paraId="58DC3ADB" w14:textId="77777777" w:rsidR="00331E3D" w:rsidRDefault="00331E3D" w:rsidP="00331E3D">
      <w:pPr>
        <w:pStyle w:val="Default"/>
        <w:rPr>
          <w:sz w:val="22"/>
          <w:szCs w:val="22"/>
        </w:rPr>
      </w:pPr>
    </w:p>
    <w:p w14:paraId="13CAD514" w14:textId="77777777" w:rsidR="00331E3D" w:rsidRDefault="00331E3D" w:rsidP="00331E3D">
      <w:pPr>
        <w:pStyle w:val="Default"/>
        <w:rPr>
          <w:sz w:val="22"/>
          <w:szCs w:val="22"/>
        </w:rPr>
      </w:pPr>
    </w:p>
    <w:p w14:paraId="292842E9" w14:textId="21AF2070" w:rsidR="00870229" w:rsidRDefault="00870229" w:rsidP="00331E3D">
      <w:pPr>
        <w:pStyle w:val="Default"/>
        <w:rPr>
          <w:sz w:val="22"/>
          <w:szCs w:val="22"/>
        </w:rPr>
      </w:pPr>
    </w:p>
    <w:p w14:paraId="567C3B08" w14:textId="76F193A5" w:rsidR="002F62B3" w:rsidRDefault="002F62B3" w:rsidP="00331E3D">
      <w:pPr>
        <w:pStyle w:val="Default"/>
        <w:rPr>
          <w:sz w:val="22"/>
          <w:szCs w:val="22"/>
        </w:rPr>
      </w:pPr>
    </w:p>
    <w:p w14:paraId="2CBA16CE" w14:textId="7A09AC08" w:rsidR="002F62B3" w:rsidRDefault="002F62B3" w:rsidP="00331E3D">
      <w:pPr>
        <w:pStyle w:val="Default"/>
        <w:rPr>
          <w:sz w:val="22"/>
          <w:szCs w:val="22"/>
        </w:rPr>
      </w:pPr>
    </w:p>
    <w:p w14:paraId="6019AEE2" w14:textId="5456F73B" w:rsidR="002F62B3" w:rsidRDefault="002F62B3" w:rsidP="00331E3D">
      <w:pPr>
        <w:pStyle w:val="Default"/>
        <w:rPr>
          <w:sz w:val="22"/>
          <w:szCs w:val="22"/>
        </w:rPr>
      </w:pPr>
    </w:p>
    <w:p w14:paraId="27577830" w14:textId="61AA9689" w:rsidR="002F62B3" w:rsidRDefault="002F62B3" w:rsidP="00331E3D">
      <w:pPr>
        <w:pStyle w:val="Default"/>
        <w:rPr>
          <w:sz w:val="22"/>
          <w:szCs w:val="22"/>
        </w:rPr>
      </w:pPr>
    </w:p>
    <w:p w14:paraId="685E0273" w14:textId="7990D934" w:rsidR="002F62B3" w:rsidRDefault="002F62B3" w:rsidP="00331E3D">
      <w:pPr>
        <w:pStyle w:val="Default"/>
        <w:rPr>
          <w:sz w:val="22"/>
          <w:szCs w:val="22"/>
        </w:rPr>
      </w:pPr>
    </w:p>
    <w:p w14:paraId="3885F356" w14:textId="05D50D3A" w:rsidR="002F62B3" w:rsidRDefault="002F62B3" w:rsidP="00331E3D">
      <w:pPr>
        <w:pStyle w:val="Default"/>
        <w:rPr>
          <w:sz w:val="22"/>
          <w:szCs w:val="22"/>
        </w:rPr>
      </w:pPr>
    </w:p>
    <w:p w14:paraId="59691B86" w14:textId="3051B906" w:rsidR="002F62B3" w:rsidRDefault="002F62B3" w:rsidP="00331E3D">
      <w:pPr>
        <w:pStyle w:val="Default"/>
        <w:rPr>
          <w:sz w:val="22"/>
          <w:szCs w:val="22"/>
        </w:rPr>
      </w:pPr>
    </w:p>
    <w:p w14:paraId="4A33F0BF" w14:textId="45A7B9DC" w:rsidR="002F62B3" w:rsidRDefault="002F62B3" w:rsidP="00331E3D">
      <w:pPr>
        <w:pStyle w:val="Default"/>
        <w:rPr>
          <w:sz w:val="22"/>
          <w:szCs w:val="22"/>
        </w:rPr>
      </w:pPr>
    </w:p>
    <w:p w14:paraId="4E920B08" w14:textId="53BE1124" w:rsidR="002F62B3" w:rsidRDefault="002F62B3" w:rsidP="00331E3D">
      <w:pPr>
        <w:pStyle w:val="Default"/>
        <w:rPr>
          <w:sz w:val="22"/>
          <w:szCs w:val="22"/>
        </w:rPr>
      </w:pPr>
    </w:p>
    <w:p w14:paraId="3DA466BF" w14:textId="670690F7" w:rsidR="002F62B3" w:rsidRDefault="002F62B3" w:rsidP="00331E3D">
      <w:pPr>
        <w:pStyle w:val="Default"/>
        <w:rPr>
          <w:sz w:val="22"/>
          <w:szCs w:val="22"/>
        </w:rPr>
      </w:pPr>
    </w:p>
    <w:p w14:paraId="01F43CEF" w14:textId="0F7BBBAC" w:rsidR="002F62B3" w:rsidRDefault="002F62B3" w:rsidP="00331E3D">
      <w:pPr>
        <w:pStyle w:val="Default"/>
        <w:rPr>
          <w:sz w:val="22"/>
          <w:szCs w:val="22"/>
        </w:rPr>
      </w:pPr>
    </w:p>
    <w:p w14:paraId="18DB6657" w14:textId="1A7FE2F1" w:rsidR="007457B9" w:rsidRDefault="007457B9" w:rsidP="00331E3D">
      <w:pPr>
        <w:pStyle w:val="Default"/>
        <w:rPr>
          <w:sz w:val="22"/>
          <w:szCs w:val="22"/>
        </w:rPr>
      </w:pPr>
    </w:p>
    <w:p w14:paraId="3731EF26" w14:textId="0B6DC4C1" w:rsidR="007457B9" w:rsidRDefault="007457B9" w:rsidP="00331E3D">
      <w:pPr>
        <w:pStyle w:val="Default"/>
        <w:rPr>
          <w:sz w:val="22"/>
          <w:szCs w:val="22"/>
        </w:rPr>
      </w:pPr>
    </w:p>
    <w:p w14:paraId="0D21DAB6" w14:textId="1DD0852F" w:rsidR="007457B9" w:rsidRDefault="007457B9" w:rsidP="00331E3D">
      <w:pPr>
        <w:pStyle w:val="Default"/>
        <w:rPr>
          <w:sz w:val="22"/>
          <w:szCs w:val="22"/>
        </w:rPr>
      </w:pPr>
    </w:p>
    <w:p w14:paraId="63922E92" w14:textId="38041180" w:rsidR="007457B9" w:rsidRDefault="007457B9" w:rsidP="00331E3D">
      <w:pPr>
        <w:pStyle w:val="Default"/>
        <w:rPr>
          <w:sz w:val="22"/>
          <w:szCs w:val="22"/>
        </w:rPr>
      </w:pPr>
    </w:p>
    <w:p w14:paraId="0F202036" w14:textId="2434F111" w:rsidR="007457B9" w:rsidRDefault="007457B9" w:rsidP="00331E3D">
      <w:pPr>
        <w:pStyle w:val="Default"/>
        <w:rPr>
          <w:sz w:val="22"/>
          <w:szCs w:val="22"/>
        </w:rPr>
      </w:pPr>
    </w:p>
    <w:p w14:paraId="1E10E9E0" w14:textId="4841080F" w:rsidR="007457B9" w:rsidRDefault="007457B9" w:rsidP="00331E3D">
      <w:pPr>
        <w:pStyle w:val="Default"/>
        <w:rPr>
          <w:sz w:val="22"/>
          <w:szCs w:val="22"/>
        </w:rPr>
      </w:pPr>
    </w:p>
    <w:p w14:paraId="01DEFEAB" w14:textId="0FC3676F" w:rsidR="007457B9" w:rsidRDefault="007457B9" w:rsidP="00331E3D">
      <w:pPr>
        <w:pStyle w:val="Default"/>
        <w:rPr>
          <w:sz w:val="22"/>
          <w:szCs w:val="22"/>
        </w:rPr>
      </w:pPr>
    </w:p>
    <w:p w14:paraId="5663CBD0" w14:textId="77777777" w:rsidR="007457B9" w:rsidRDefault="007457B9" w:rsidP="00331E3D">
      <w:pPr>
        <w:pStyle w:val="Default"/>
        <w:rPr>
          <w:sz w:val="22"/>
          <w:szCs w:val="22"/>
        </w:rPr>
      </w:pPr>
    </w:p>
    <w:p w14:paraId="4C81EA18" w14:textId="2EFE8006" w:rsidR="002F62B3" w:rsidRDefault="002F62B3" w:rsidP="00331E3D">
      <w:pPr>
        <w:pStyle w:val="Default"/>
        <w:rPr>
          <w:sz w:val="22"/>
          <w:szCs w:val="22"/>
        </w:rPr>
      </w:pPr>
    </w:p>
    <w:p w14:paraId="74822FD5" w14:textId="4171ED6C" w:rsidR="002F62B3" w:rsidRDefault="002F62B3" w:rsidP="00331E3D">
      <w:pPr>
        <w:pStyle w:val="Default"/>
        <w:rPr>
          <w:sz w:val="22"/>
          <w:szCs w:val="22"/>
        </w:rPr>
      </w:pPr>
    </w:p>
    <w:p w14:paraId="4AAE2991" w14:textId="167D77A5" w:rsidR="002F62B3" w:rsidRDefault="002F62B3" w:rsidP="00331E3D">
      <w:pPr>
        <w:pStyle w:val="Default"/>
        <w:rPr>
          <w:sz w:val="22"/>
          <w:szCs w:val="22"/>
        </w:rPr>
      </w:pPr>
    </w:p>
    <w:p w14:paraId="6663B1DB" w14:textId="19AB1240" w:rsidR="002F62B3" w:rsidRDefault="002F62B3" w:rsidP="00331E3D">
      <w:pPr>
        <w:pStyle w:val="Default"/>
        <w:rPr>
          <w:sz w:val="22"/>
          <w:szCs w:val="22"/>
        </w:rPr>
      </w:pPr>
    </w:p>
    <w:p w14:paraId="52E7E61C" w14:textId="2573973E" w:rsidR="002F62B3" w:rsidRDefault="002F62B3" w:rsidP="00331E3D">
      <w:pPr>
        <w:pStyle w:val="Default"/>
        <w:rPr>
          <w:sz w:val="22"/>
          <w:szCs w:val="22"/>
        </w:rPr>
      </w:pPr>
    </w:p>
    <w:p w14:paraId="7D1EF2F1" w14:textId="77777777" w:rsidR="00F55E91" w:rsidRDefault="00F55E91" w:rsidP="00F55E91">
      <w:pPr>
        <w:tabs>
          <w:tab w:val="left" w:pos="4956"/>
        </w:tabs>
        <w:spacing w:before="210"/>
        <w:ind w:right="19"/>
        <w:jc w:val="center"/>
        <w:rPr>
          <w:b/>
        </w:rPr>
      </w:pPr>
    </w:p>
    <w:p w14:paraId="275AFAA4" w14:textId="77777777" w:rsidR="00F55E91" w:rsidRPr="009519D7" w:rsidRDefault="00F55E91" w:rsidP="00F55E91">
      <w:pPr>
        <w:pStyle w:val="Default"/>
        <w:jc w:val="right"/>
        <w:rPr>
          <w:b/>
          <w:sz w:val="22"/>
          <w:szCs w:val="22"/>
        </w:rPr>
      </w:pPr>
      <w:r w:rsidRPr="009519D7">
        <w:rPr>
          <w:b/>
          <w:sz w:val="22"/>
          <w:szCs w:val="22"/>
        </w:rPr>
        <w:lastRenderedPageBreak/>
        <w:t xml:space="preserve">Załącznik nr </w:t>
      </w:r>
      <w:r>
        <w:rPr>
          <w:b/>
          <w:sz w:val="22"/>
          <w:szCs w:val="22"/>
        </w:rPr>
        <w:t>2</w:t>
      </w:r>
      <w:r w:rsidRPr="009519D7">
        <w:rPr>
          <w:b/>
          <w:sz w:val="22"/>
          <w:szCs w:val="22"/>
        </w:rPr>
        <w:t xml:space="preserve"> do umowy </w:t>
      </w:r>
      <w:r>
        <w:rPr>
          <w:b/>
          <w:sz w:val="22"/>
          <w:szCs w:val="22"/>
        </w:rPr>
        <w:t>nr …….</w:t>
      </w:r>
      <w:r w:rsidRPr="009519D7">
        <w:rPr>
          <w:b/>
          <w:sz w:val="22"/>
          <w:szCs w:val="22"/>
        </w:rPr>
        <w:t xml:space="preserve"> z dnia </w:t>
      </w:r>
      <w:r>
        <w:rPr>
          <w:b/>
          <w:sz w:val="22"/>
          <w:szCs w:val="22"/>
        </w:rPr>
        <w:t>………………..</w:t>
      </w:r>
      <w:r w:rsidRPr="009519D7">
        <w:rPr>
          <w:b/>
          <w:sz w:val="22"/>
          <w:szCs w:val="22"/>
        </w:rPr>
        <w:t xml:space="preserve"> r.</w:t>
      </w:r>
    </w:p>
    <w:p w14:paraId="684E3F6A" w14:textId="77777777" w:rsidR="00F55E91" w:rsidRPr="009519D7" w:rsidRDefault="00F55E91" w:rsidP="00F55E91">
      <w:pPr>
        <w:pStyle w:val="Default"/>
        <w:rPr>
          <w:b/>
          <w:sz w:val="22"/>
          <w:szCs w:val="22"/>
        </w:rPr>
      </w:pPr>
      <w:r>
        <w:rPr>
          <w:b/>
          <w:sz w:val="22"/>
          <w:szCs w:val="22"/>
        </w:rPr>
        <w:t>Pan/Pani………….</w:t>
      </w:r>
    </w:p>
    <w:p w14:paraId="1CE3BD8C" w14:textId="77777777" w:rsidR="00F55E91" w:rsidRPr="009519D7" w:rsidRDefault="00F55E91" w:rsidP="00F55E91">
      <w:pPr>
        <w:pStyle w:val="Default"/>
        <w:rPr>
          <w:b/>
          <w:sz w:val="22"/>
          <w:szCs w:val="22"/>
        </w:rPr>
      </w:pPr>
      <w:r w:rsidRPr="009519D7">
        <w:rPr>
          <w:b/>
          <w:sz w:val="22"/>
          <w:szCs w:val="22"/>
        </w:rPr>
        <w:t xml:space="preserve">  </w:t>
      </w:r>
    </w:p>
    <w:p w14:paraId="67EB56E2" w14:textId="77777777" w:rsidR="00F55E91" w:rsidRPr="009519D7" w:rsidRDefault="00F55E91" w:rsidP="00F55E91">
      <w:pPr>
        <w:pStyle w:val="Default"/>
        <w:rPr>
          <w:sz w:val="22"/>
          <w:szCs w:val="22"/>
        </w:rPr>
      </w:pPr>
    </w:p>
    <w:p w14:paraId="4A7110B1" w14:textId="77777777" w:rsidR="00F55E91" w:rsidRPr="00E910AB" w:rsidRDefault="00F55E91" w:rsidP="004D219F">
      <w:pPr>
        <w:pStyle w:val="Default"/>
        <w:jc w:val="both"/>
        <w:rPr>
          <w:sz w:val="20"/>
          <w:szCs w:val="20"/>
        </w:rPr>
      </w:pPr>
      <w:r w:rsidRPr="00E910AB">
        <w:rPr>
          <w:sz w:val="20"/>
          <w:szCs w:val="20"/>
        </w:rPr>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6E9A220D" w14:textId="77777777" w:rsidR="00F55E91" w:rsidRPr="00E910AB" w:rsidRDefault="00F55E91" w:rsidP="004D219F">
      <w:pPr>
        <w:pStyle w:val="Default"/>
        <w:numPr>
          <w:ilvl w:val="0"/>
          <w:numId w:val="1"/>
        </w:numPr>
        <w:jc w:val="both"/>
        <w:rPr>
          <w:sz w:val="20"/>
          <w:szCs w:val="20"/>
        </w:rPr>
      </w:pPr>
      <w:r w:rsidRPr="00E910AB">
        <w:rPr>
          <w:sz w:val="20"/>
          <w:szCs w:val="20"/>
        </w:rPr>
        <w:t xml:space="preserve">Administratorem danych osobowych jest </w:t>
      </w:r>
      <w:r w:rsidRPr="00167828">
        <w:rPr>
          <w:sz w:val="20"/>
          <w:szCs w:val="20"/>
        </w:rPr>
        <w:t>Natura International Polska z siedzibą w Białymstoku, ul. Żyzna 18/16, 15-161 Białystok, NIP: 5783045121, REGON: 280381278, wpisaną do Krajowego Rejestru Sądowego pod numerem 0000308204</w:t>
      </w:r>
      <w:r w:rsidRPr="00E910AB">
        <w:rPr>
          <w:sz w:val="20"/>
          <w:szCs w:val="20"/>
        </w:rPr>
        <w:t>, zwane dalej Administratorem;</w:t>
      </w:r>
    </w:p>
    <w:p w14:paraId="2A193F11" w14:textId="77777777" w:rsidR="00F55E91" w:rsidRPr="00E910AB" w:rsidRDefault="00F55E91" w:rsidP="004D219F">
      <w:pPr>
        <w:pStyle w:val="Default"/>
        <w:numPr>
          <w:ilvl w:val="0"/>
          <w:numId w:val="1"/>
        </w:numPr>
        <w:jc w:val="both"/>
        <w:rPr>
          <w:iCs/>
          <w:sz w:val="20"/>
          <w:szCs w:val="20"/>
        </w:rPr>
      </w:pPr>
      <w:r w:rsidRPr="00E910AB">
        <w:rPr>
          <w:sz w:val="20"/>
          <w:szCs w:val="20"/>
        </w:rPr>
        <w:t xml:space="preserve">Administrator wyznaczył inspektora ochrony danych osobowych, z którym można kontaktować się we wszystkich sprawach dotyczących przetwarzania danych osobowych. Dane do kontaktu z inspektorem na adres poczty elektronicznej: </w:t>
      </w:r>
      <w:r w:rsidRPr="00FF0826">
        <w:rPr>
          <w:sz w:val="20"/>
          <w:szCs w:val="20"/>
        </w:rPr>
        <w:t>daniel.piec@natura-international.org.pl</w:t>
      </w:r>
      <w:r w:rsidRPr="00E910AB">
        <w:rPr>
          <w:sz w:val="20"/>
          <w:szCs w:val="20"/>
        </w:rPr>
        <w:t xml:space="preserve">, adres korespondencyjny: </w:t>
      </w:r>
      <w:r w:rsidRPr="005A1F73">
        <w:rPr>
          <w:sz w:val="20"/>
          <w:szCs w:val="20"/>
        </w:rPr>
        <w:t>Fundacja NATURA INTERNATIONAL POLSKA ul. Żyzna 18/16, 15-161 Białystok</w:t>
      </w:r>
      <w:r w:rsidRPr="00E910AB">
        <w:rPr>
          <w:sz w:val="20"/>
          <w:szCs w:val="20"/>
        </w:rPr>
        <w:t>;</w:t>
      </w:r>
    </w:p>
    <w:p w14:paraId="259529D9" w14:textId="77777777" w:rsidR="00F55E91" w:rsidRPr="00E910AB" w:rsidRDefault="00F55E91" w:rsidP="004D219F">
      <w:pPr>
        <w:pStyle w:val="Default"/>
        <w:numPr>
          <w:ilvl w:val="0"/>
          <w:numId w:val="1"/>
        </w:numPr>
        <w:jc w:val="both"/>
        <w:rPr>
          <w:iCs/>
          <w:sz w:val="20"/>
          <w:szCs w:val="20"/>
        </w:rPr>
      </w:pPr>
      <w:r w:rsidRPr="00E910AB">
        <w:rPr>
          <w:sz w:val="20"/>
          <w:szCs w:val="20"/>
        </w:rPr>
        <w:t>Pana dane osobowe przetwarzane będą w celach związanych z postępowaniem o udzielenie zamówienia publicznego wyłączonego ze stosowania ustawy z dnia 29 stycznia 2004 r. - Prawo zamówień publicznych (tj. Dz.U z 2019 r. poz. 1843), w tym w celu ułatwienia kontaktu z wykonawcą, zawarcia i realizacji umowy na podstawie złożonej oferty. Przetwarzanie następuje na podstawie art.6 ust.1 lit. b RODO (podjęcie czynności zmierzających do zawarcia umowy, niezbędność do zawarcia umowy, przetwarzanie jest niezbędne do wykonania umowy, której stroną jest osoba, której dane dotyczą), art. 6 ust. 1 lit. c RODO (obowiązki prawne ciążące na administratorze np. co do przechowywania dokumentacji);</w:t>
      </w:r>
    </w:p>
    <w:p w14:paraId="667325EC" w14:textId="77777777" w:rsidR="00F55E91" w:rsidRPr="00E910AB" w:rsidRDefault="00F55E91" w:rsidP="004D219F">
      <w:pPr>
        <w:pStyle w:val="Default"/>
        <w:numPr>
          <w:ilvl w:val="0"/>
          <w:numId w:val="1"/>
        </w:numPr>
        <w:jc w:val="both"/>
        <w:rPr>
          <w:iCs/>
          <w:sz w:val="20"/>
          <w:szCs w:val="20"/>
        </w:rPr>
      </w:pPr>
      <w:r w:rsidRPr="00E910AB">
        <w:rPr>
          <w:sz w:val="20"/>
          <w:szCs w:val="20"/>
        </w:rPr>
        <w:t xml:space="preserve">dane osobowe mogą być ujawniane podmiotom uprawnionym, którym będzie udostępniona dokumentacja postępowania, wykonawcom oraz osobom zainteresowanym w oparciu o przepisy prawa (np. dostęp do informacji publicznej), a także podmiotom przetwarzającym dane na podstawie zawartych umów powiązanych z przedmiotem niniejszego postępowania; administrator działając w granicach przepisów prawa zapewni poszanowanie prywatności osób, których dane zostały zawarte w umowie; </w:t>
      </w:r>
    </w:p>
    <w:p w14:paraId="6A82C27F" w14:textId="77777777" w:rsidR="00F55E91" w:rsidRPr="00E910AB" w:rsidRDefault="00F55E91" w:rsidP="004D219F">
      <w:pPr>
        <w:pStyle w:val="Default"/>
        <w:numPr>
          <w:ilvl w:val="0"/>
          <w:numId w:val="1"/>
        </w:numPr>
        <w:jc w:val="both"/>
        <w:rPr>
          <w:iCs/>
          <w:sz w:val="20"/>
          <w:szCs w:val="20"/>
        </w:rPr>
      </w:pPr>
      <w:r w:rsidRPr="00E910AB">
        <w:rPr>
          <w:sz w:val="20"/>
          <w:szCs w:val="20"/>
        </w:rPr>
        <w:t xml:space="preserve">okres przechowywania danych osobowych przetwarzanych w związku z postępowaniem o udzielenie zamówienia publicznego jest następujący: Administrator jest uprawniony przechowywać dokumentację Wykonawcy, z którym zawarł umowę przez okres realizacji tej umowy, a następnie okres archiwizacji wynikający z procedur obowiązujących w organizacji Administratora; </w:t>
      </w:r>
    </w:p>
    <w:p w14:paraId="356C7454" w14:textId="77777777" w:rsidR="00F55E91" w:rsidRPr="00E910AB" w:rsidRDefault="00F55E91" w:rsidP="004D219F">
      <w:pPr>
        <w:pStyle w:val="Default"/>
        <w:numPr>
          <w:ilvl w:val="0"/>
          <w:numId w:val="1"/>
        </w:numPr>
        <w:jc w:val="both"/>
        <w:rPr>
          <w:iCs/>
          <w:sz w:val="20"/>
          <w:szCs w:val="20"/>
        </w:rPr>
      </w:pPr>
      <w:r w:rsidRPr="00E910AB">
        <w:rPr>
          <w:sz w:val="20"/>
          <w:szCs w:val="20"/>
        </w:rPr>
        <w:t xml:space="preserve">decyzje w odniesieniu do danych osobowych nie będą podejmowane w sposób zautomatyzowany stosownie do art. 22 RODO; </w:t>
      </w:r>
    </w:p>
    <w:p w14:paraId="1CB78D77" w14:textId="77777777" w:rsidR="00F55E91" w:rsidRPr="00E910AB" w:rsidRDefault="00F55E91" w:rsidP="004D219F">
      <w:pPr>
        <w:pStyle w:val="Default"/>
        <w:numPr>
          <w:ilvl w:val="0"/>
          <w:numId w:val="1"/>
        </w:numPr>
        <w:jc w:val="both"/>
        <w:rPr>
          <w:iCs/>
          <w:sz w:val="20"/>
          <w:szCs w:val="20"/>
        </w:rPr>
      </w:pPr>
      <w:r w:rsidRPr="00E910AB">
        <w:rPr>
          <w:sz w:val="20"/>
          <w:szCs w:val="20"/>
        </w:rPr>
        <w:t xml:space="preserve">posiada Pan prawo dostępu do danych, prawo do sprostowania danych (co nie może skutkować zmianą wyniku postępowania oraz zmianą postanowień umowy), ograniczenia przetwarzania o ile zachodzą przesłanki zawarte w art. 18 RODO, usunięcia danych o ile zachodzą przesłanki zawarte w art. 17 RODO - jeśli przepisy odrębne nie wyłączają możliwości skorzystania z wymienionych praw; </w:t>
      </w:r>
    </w:p>
    <w:p w14:paraId="48BAC4A1" w14:textId="77777777" w:rsidR="00F55E91" w:rsidRPr="00E910AB" w:rsidRDefault="00F55E91" w:rsidP="004D219F">
      <w:pPr>
        <w:pStyle w:val="Default"/>
        <w:numPr>
          <w:ilvl w:val="0"/>
          <w:numId w:val="1"/>
        </w:numPr>
        <w:jc w:val="both"/>
        <w:rPr>
          <w:iCs/>
          <w:sz w:val="20"/>
          <w:szCs w:val="20"/>
        </w:rPr>
      </w:pPr>
      <w:r w:rsidRPr="00E910AB">
        <w:rPr>
          <w:sz w:val="20"/>
          <w:szCs w:val="20"/>
        </w:rPr>
        <w:t>osobie, której dane dotyczą, przysługuje prawo do wniesienia skargi do Prezesa Urzędu Ochrony Danych Osobowych, gdy uzna, że przetwarzanie danych osobowych jej dotyczących narusza przepisy RODO;</w:t>
      </w:r>
    </w:p>
    <w:p w14:paraId="40162962" w14:textId="77777777" w:rsidR="00F55E91" w:rsidRPr="00E910AB" w:rsidRDefault="00F55E91" w:rsidP="004D219F">
      <w:pPr>
        <w:pStyle w:val="Default"/>
        <w:numPr>
          <w:ilvl w:val="0"/>
          <w:numId w:val="1"/>
        </w:numPr>
        <w:jc w:val="both"/>
        <w:rPr>
          <w:iCs/>
          <w:sz w:val="20"/>
          <w:szCs w:val="20"/>
        </w:rPr>
      </w:pPr>
      <w:r w:rsidRPr="00E910AB">
        <w:rPr>
          <w:sz w:val="20"/>
          <w:szCs w:val="20"/>
        </w:rPr>
        <w:t xml:space="preserve">nie przewiduje się przekazywania Pana danych osobowych poza obszar Europejskiego Obszaru Gospodarczego, </w:t>
      </w:r>
    </w:p>
    <w:p w14:paraId="2D3E66B9" w14:textId="77777777" w:rsidR="00F55E91" w:rsidRPr="00E910AB" w:rsidRDefault="00F55E91" w:rsidP="004D219F">
      <w:pPr>
        <w:pStyle w:val="Default"/>
        <w:numPr>
          <w:ilvl w:val="0"/>
          <w:numId w:val="1"/>
        </w:numPr>
        <w:jc w:val="both"/>
        <w:rPr>
          <w:iCs/>
          <w:sz w:val="20"/>
          <w:szCs w:val="20"/>
        </w:rPr>
      </w:pPr>
      <w:r w:rsidRPr="00E910AB">
        <w:rPr>
          <w:sz w:val="20"/>
          <w:szCs w:val="20"/>
        </w:rPr>
        <w:t>źródłem pochodzenia danych są wszelkie dokumenty składane przez wykonawcę w postępowaniu oraz przed zawarciem umowy, w celu jej podpisania.</w:t>
      </w:r>
    </w:p>
    <w:p w14:paraId="4DF7A40B" w14:textId="77777777" w:rsidR="00F55E91" w:rsidRPr="009519D7" w:rsidRDefault="00F55E91" w:rsidP="00F55E91">
      <w:pPr>
        <w:pStyle w:val="Default"/>
        <w:rPr>
          <w:sz w:val="22"/>
          <w:szCs w:val="22"/>
        </w:rPr>
      </w:pPr>
    </w:p>
    <w:p w14:paraId="305D15DC" w14:textId="77777777" w:rsidR="00F55E91" w:rsidRPr="009519D7" w:rsidRDefault="00F55E91" w:rsidP="00F55E91">
      <w:pPr>
        <w:pStyle w:val="Default"/>
        <w:jc w:val="right"/>
        <w:rPr>
          <w:sz w:val="22"/>
          <w:szCs w:val="22"/>
        </w:rPr>
      </w:pPr>
      <w:r w:rsidRPr="009519D7">
        <w:rPr>
          <w:sz w:val="22"/>
          <w:szCs w:val="22"/>
        </w:rPr>
        <w:t xml:space="preserve">Zarząd </w:t>
      </w:r>
      <w:r>
        <w:rPr>
          <w:sz w:val="22"/>
          <w:szCs w:val="22"/>
        </w:rPr>
        <w:t>fundacji Natura International Polska</w:t>
      </w:r>
    </w:p>
    <w:p w14:paraId="44E0714A" w14:textId="77777777" w:rsidR="002F62B3" w:rsidRDefault="002F62B3" w:rsidP="00F55E91">
      <w:pPr>
        <w:pStyle w:val="Default"/>
        <w:rPr>
          <w:sz w:val="22"/>
          <w:szCs w:val="22"/>
        </w:rPr>
      </w:pPr>
    </w:p>
    <w:p w14:paraId="22A548F3" w14:textId="0915908D" w:rsidR="00F55E91" w:rsidRPr="009519D7" w:rsidRDefault="00F55E91" w:rsidP="00F55E91">
      <w:pPr>
        <w:pStyle w:val="Default"/>
        <w:rPr>
          <w:sz w:val="22"/>
          <w:szCs w:val="22"/>
        </w:rPr>
      </w:pPr>
      <w:r w:rsidRPr="009519D7">
        <w:rPr>
          <w:sz w:val="22"/>
          <w:szCs w:val="22"/>
        </w:rPr>
        <w:t>ZAPOZNAŁ</w:t>
      </w:r>
      <w:r w:rsidR="00064819">
        <w:rPr>
          <w:sz w:val="22"/>
          <w:szCs w:val="22"/>
        </w:rPr>
        <w:t>EM</w:t>
      </w:r>
      <w:r w:rsidR="002F62B3">
        <w:rPr>
          <w:sz w:val="22"/>
          <w:szCs w:val="22"/>
        </w:rPr>
        <w:t>/ŁAM</w:t>
      </w:r>
      <w:r w:rsidRPr="009519D7">
        <w:rPr>
          <w:sz w:val="22"/>
          <w:szCs w:val="22"/>
        </w:rPr>
        <w:t xml:space="preserve"> SIĘ</w:t>
      </w:r>
    </w:p>
    <w:p w14:paraId="70C21ED8" w14:textId="60E0FBB4" w:rsidR="009519D7" w:rsidRPr="00375E11" w:rsidRDefault="00F55E91" w:rsidP="00375E11">
      <w:pPr>
        <w:tabs>
          <w:tab w:val="left" w:pos="4956"/>
        </w:tabs>
        <w:spacing w:before="210"/>
        <w:ind w:right="19"/>
        <w:rPr>
          <w:b/>
        </w:rPr>
      </w:pPr>
      <w:r>
        <w:rPr>
          <w:b/>
        </w:rPr>
        <w:t>……………………………………..</w:t>
      </w:r>
    </w:p>
    <w:sectPr w:rsidR="009519D7" w:rsidRPr="00375E11" w:rsidSect="0018045A">
      <w:headerReference w:type="default" r:id="rId7"/>
      <w:footerReference w:type="even" r:id="rId8"/>
      <w:footerReference w:type="default" r:id="rId9"/>
      <w:pgSz w:w="11906" w:h="16838"/>
      <w:pgMar w:top="1203" w:right="926" w:bottom="360" w:left="1417" w:header="360" w:footer="11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C640A" w14:textId="77777777" w:rsidR="000D3FAB" w:rsidRDefault="000D3FAB">
      <w:r>
        <w:separator/>
      </w:r>
    </w:p>
  </w:endnote>
  <w:endnote w:type="continuationSeparator" w:id="0">
    <w:p w14:paraId="02CDD6EC" w14:textId="77777777" w:rsidR="000D3FAB" w:rsidRDefault="000D3FAB">
      <w:r>
        <w:continuationSeparator/>
      </w:r>
    </w:p>
  </w:endnote>
  <w:endnote w:type="continuationNotice" w:id="1">
    <w:p w14:paraId="7355B4A9" w14:textId="77777777" w:rsidR="000D3FAB" w:rsidRDefault="000D3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4539" w14:textId="77777777" w:rsidR="00331E3D" w:rsidRDefault="00331E3D" w:rsidP="004E37D9">
    <w:pPr>
      <w:pStyle w:val="Stopka"/>
      <w:framePr w:wrap="around" w:vAnchor="text" w:hAnchor="margin" w:xAlign="right" w:y="1"/>
      <w:rPr>
        <w:rStyle w:val="Numerstrony"/>
      </w:rPr>
    </w:pPr>
  </w:p>
  <w:p w14:paraId="614B7B2A" w14:textId="77777777" w:rsidR="00331E3D" w:rsidRDefault="00331E3D" w:rsidP="004E37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048154"/>
      <w:docPartObj>
        <w:docPartGallery w:val="Page Numbers (Bottom of Page)"/>
        <w:docPartUnique/>
      </w:docPartObj>
    </w:sdtPr>
    <w:sdtContent>
      <w:p w14:paraId="403D778B" w14:textId="53E5410D" w:rsidR="00381B6D" w:rsidRDefault="00381B6D">
        <w:pPr>
          <w:pStyle w:val="Stopka"/>
          <w:jc w:val="right"/>
        </w:pPr>
        <w:r>
          <w:rPr>
            <w:noProof/>
          </w:rPr>
          <w:drawing>
            <wp:anchor distT="0" distB="0" distL="114300" distR="114300" simplePos="0" relativeHeight="251659264" behindDoc="1" locked="0" layoutInCell="1" allowOverlap="1" wp14:anchorId="3CDA675D" wp14:editId="25E35D33">
              <wp:simplePos x="0" y="0"/>
              <wp:positionH relativeFrom="column">
                <wp:posOffset>289560</wp:posOffset>
              </wp:positionH>
              <wp:positionV relativeFrom="paragraph">
                <wp:posOffset>-13970</wp:posOffset>
              </wp:positionV>
              <wp:extent cx="5505450" cy="780415"/>
              <wp:effectExtent l="0" t="0" r="0" b="635"/>
              <wp:wrapNone/>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780415"/>
                      </a:xfrm>
                      <a:prstGeom prst="rect">
                        <a:avLst/>
                      </a:prstGeom>
                      <a:noFill/>
                    </pic:spPr>
                  </pic:pic>
                </a:graphicData>
              </a:graphic>
            </wp:anchor>
          </w:drawing>
        </w:r>
        <w:r>
          <w:fldChar w:fldCharType="begin"/>
        </w:r>
        <w:r>
          <w:instrText>PAGE   \* MERGEFORMAT</w:instrText>
        </w:r>
        <w:r>
          <w:fldChar w:fldCharType="separate"/>
        </w:r>
        <w:r>
          <w:t>2</w:t>
        </w:r>
        <w:r>
          <w:fldChar w:fldCharType="end"/>
        </w:r>
      </w:p>
    </w:sdtContent>
  </w:sdt>
  <w:p w14:paraId="1A3B668B" w14:textId="2E21707D" w:rsidR="00331E3D" w:rsidRPr="00A00FE1" w:rsidRDefault="00331E3D" w:rsidP="00B70B2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EA46E" w14:textId="77777777" w:rsidR="000D3FAB" w:rsidRDefault="000D3FAB">
      <w:r>
        <w:separator/>
      </w:r>
    </w:p>
  </w:footnote>
  <w:footnote w:type="continuationSeparator" w:id="0">
    <w:p w14:paraId="2D7CA966" w14:textId="77777777" w:rsidR="000D3FAB" w:rsidRDefault="000D3FAB">
      <w:r>
        <w:continuationSeparator/>
      </w:r>
    </w:p>
  </w:footnote>
  <w:footnote w:type="continuationNotice" w:id="1">
    <w:p w14:paraId="76EB66F1" w14:textId="77777777" w:rsidR="000D3FAB" w:rsidRDefault="000D3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C004" w14:textId="77777777" w:rsidR="00331E3D" w:rsidRDefault="00331E3D" w:rsidP="009E45E2">
    <w:pPr>
      <w:pStyle w:val="Nagwek"/>
      <w:tabs>
        <w:tab w:val="clear" w:pos="4536"/>
        <w:tab w:val="clear" w:pos="9072"/>
      </w:tabs>
      <w:jc w:val="right"/>
      <w:rPr>
        <w:rFonts w:ascii="Arial" w:hAnsi="Arial" w:cs="Arial"/>
        <w:sz w:val="22"/>
        <w:szCs w:val="22"/>
      </w:rPr>
    </w:pPr>
    <w:r>
      <w:rPr>
        <w:rFonts w:ascii="Arial" w:hAnsi="Arial" w:cs="Arial"/>
        <w:sz w:val="22"/>
        <w:szCs w:val="22"/>
      </w:rPr>
      <w:t xml:space="preserve">„Implementacja Krajowego Programu Ochrony Dubelta w Polsce – etap I” </w:t>
    </w:r>
  </w:p>
  <w:p w14:paraId="7556646C" w14:textId="14B09680" w:rsidR="00331E3D" w:rsidRPr="009E45E2" w:rsidRDefault="00331E3D" w:rsidP="009E45E2">
    <w:pPr>
      <w:pStyle w:val="Nagwek"/>
      <w:jc w:val="right"/>
    </w:pPr>
    <w:r>
      <w:rPr>
        <w:rFonts w:ascii="Arial" w:hAnsi="Arial" w:cs="Arial"/>
        <w:sz w:val="22"/>
        <w:szCs w:val="22"/>
      </w:rPr>
      <w:t>(LIFE17 NAT/PL/000015)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E280ECA"/>
    <w:name w:val="WW8Num5"/>
    <w:lvl w:ilvl="0">
      <w:start w:val="1"/>
      <w:numFmt w:val="lowerLetter"/>
      <w:lvlText w:val="%1)"/>
      <w:lvlJc w:val="left"/>
      <w:pPr>
        <w:tabs>
          <w:tab w:val="num" w:pos="284"/>
        </w:tabs>
        <w:ind w:left="284" w:hanging="360"/>
      </w:pPr>
      <w:rPr>
        <w:rFonts w:ascii="Arial" w:eastAsia="Times New Roman" w:hAnsi="Arial" w:cs="Arial"/>
        <w:b/>
      </w:rPr>
    </w:lvl>
    <w:lvl w:ilvl="1">
      <w:start w:val="1"/>
      <w:numFmt w:val="decimal"/>
      <w:lvlText w:val="%2."/>
      <w:lvlJc w:val="left"/>
      <w:pPr>
        <w:tabs>
          <w:tab w:val="num" w:pos="284"/>
        </w:tabs>
        <w:ind w:left="284" w:hanging="360"/>
      </w:pPr>
      <w:rPr>
        <w:i w:val="0"/>
        <w:color w:val="auto"/>
      </w:rPr>
    </w:lvl>
    <w:lvl w:ilvl="2">
      <w:start w:val="1"/>
      <w:numFmt w:val="decimal"/>
      <w:lvlText w:val="%3."/>
      <w:lvlJc w:val="left"/>
      <w:pPr>
        <w:tabs>
          <w:tab w:val="num" w:pos="2472"/>
        </w:tabs>
        <w:ind w:left="2472" w:hanging="360"/>
      </w:pPr>
    </w:lvl>
    <w:lvl w:ilvl="3">
      <w:start w:val="1"/>
      <w:numFmt w:val="decimal"/>
      <w:lvlText w:val="%4."/>
      <w:lvlJc w:val="left"/>
      <w:pPr>
        <w:tabs>
          <w:tab w:val="num" w:pos="0"/>
        </w:tabs>
        <w:ind w:left="0" w:hanging="360"/>
      </w:pPr>
    </w:lvl>
    <w:lvl w:ilvl="4">
      <w:start w:val="1"/>
      <w:numFmt w:val="decimal"/>
      <w:lvlText w:val="%5."/>
      <w:lvlJc w:val="left"/>
      <w:pPr>
        <w:tabs>
          <w:tab w:val="num" w:pos="3192"/>
        </w:tabs>
        <w:ind w:left="3192" w:hanging="360"/>
      </w:pPr>
    </w:lvl>
    <w:lvl w:ilvl="5">
      <w:start w:val="1"/>
      <w:numFmt w:val="decimal"/>
      <w:lvlText w:val="%6."/>
      <w:lvlJc w:val="left"/>
      <w:pPr>
        <w:tabs>
          <w:tab w:val="num" w:pos="3552"/>
        </w:tabs>
        <w:ind w:left="3552" w:hanging="360"/>
      </w:pPr>
    </w:lvl>
    <w:lvl w:ilvl="6">
      <w:start w:val="1"/>
      <w:numFmt w:val="decimal"/>
      <w:lvlText w:val="%7."/>
      <w:lvlJc w:val="left"/>
      <w:pPr>
        <w:tabs>
          <w:tab w:val="num" w:pos="3912"/>
        </w:tabs>
        <w:ind w:left="3912" w:hanging="360"/>
      </w:pPr>
    </w:lvl>
    <w:lvl w:ilvl="7">
      <w:start w:val="1"/>
      <w:numFmt w:val="decimal"/>
      <w:lvlText w:val="%8."/>
      <w:lvlJc w:val="left"/>
      <w:pPr>
        <w:tabs>
          <w:tab w:val="num" w:pos="4272"/>
        </w:tabs>
        <w:ind w:left="4272" w:hanging="360"/>
      </w:pPr>
    </w:lvl>
    <w:lvl w:ilvl="8">
      <w:start w:val="1"/>
      <w:numFmt w:val="decimal"/>
      <w:lvlText w:val="%9."/>
      <w:lvlJc w:val="left"/>
      <w:pPr>
        <w:tabs>
          <w:tab w:val="num" w:pos="4632"/>
        </w:tabs>
        <w:ind w:left="4632" w:hanging="360"/>
      </w:pPr>
    </w:lvl>
  </w:abstractNum>
  <w:abstractNum w:abstractNumId="1" w15:restartNumberingAfterBreak="0">
    <w:nsid w:val="0C78039B"/>
    <w:multiLevelType w:val="hybridMultilevel"/>
    <w:tmpl w:val="E3942F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A9112C"/>
    <w:multiLevelType w:val="hybridMultilevel"/>
    <w:tmpl w:val="027A59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9285711"/>
    <w:multiLevelType w:val="hybridMultilevel"/>
    <w:tmpl w:val="C22C95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C6E4E27"/>
    <w:multiLevelType w:val="hybridMultilevel"/>
    <w:tmpl w:val="00146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8726CA"/>
    <w:multiLevelType w:val="hybridMultilevel"/>
    <w:tmpl w:val="AAE0F6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59C13D5"/>
    <w:multiLevelType w:val="hybridMultilevel"/>
    <w:tmpl w:val="20445464"/>
    <w:lvl w:ilvl="0" w:tplc="04150011">
      <w:start w:val="1"/>
      <w:numFmt w:val="decimal"/>
      <w:lvlText w:val="%1)"/>
      <w:lvlJc w:val="left"/>
      <w:pPr>
        <w:ind w:left="1141" w:hanging="360"/>
      </w:p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7" w15:restartNumberingAfterBreak="0">
    <w:nsid w:val="3733596D"/>
    <w:multiLevelType w:val="hybridMultilevel"/>
    <w:tmpl w:val="DE4EE7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7DE018D"/>
    <w:multiLevelType w:val="hybridMultilevel"/>
    <w:tmpl w:val="637269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5D244A2"/>
    <w:multiLevelType w:val="hybridMultilevel"/>
    <w:tmpl w:val="01963A94"/>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49423EFF"/>
    <w:multiLevelType w:val="hybridMultilevel"/>
    <w:tmpl w:val="0100A8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AAA1450"/>
    <w:multiLevelType w:val="hybridMultilevel"/>
    <w:tmpl w:val="FE1625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6F5E47"/>
    <w:multiLevelType w:val="hybridMultilevel"/>
    <w:tmpl w:val="218092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3663126"/>
    <w:multiLevelType w:val="hybridMultilevel"/>
    <w:tmpl w:val="7CBC94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3C50656"/>
    <w:multiLevelType w:val="hybridMultilevel"/>
    <w:tmpl w:val="9B44F1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7047888"/>
    <w:multiLevelType w:val="hybridMultilevel"/>
    <w:tmpl w:val="AAE0F6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8F20DE1"/>
    <w:multiLevelType w:val="hybridMultilevel"/>
    <w:tmpl w:val="3BC681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1A23E05"/>
    <w:multiLevelType w:val="hybridMultilevel"/>
    <w:tmpl w:val="2286EA58"/>
    <w:lvl w:ilvl="0" w:tplc="B9EC1642">
      <w:numFmt w:val="bullet"/>
      <w:lvlText w:val=""/>
      <w:lvlJc w:val="left"/>
      <w:pPr>
        <w:ind w:left="119" w:hanging="284"/>
      </w:pPr>
      <w:rPr>
        <w:rFonts w:ascii="Symbol" w:eastAsia="Symbol" w:hAnsi="Symbol" w:cs="Symbol" w:hint="default"/>
        <w:w w:val="100"/>
        <w:sz w:val="22"/>
        <w:szCs w:val="22"/>
      </w:rPr>
    </w:lvl>
    <w:lvl w:ilvl="1" w:tplc="51243F14">
      <w:numFmt w:val="bullet"/>
      <w:lvlText w:val="•"/>
      <w:lvlJc w:val="left"/>
      <w:pPr>
        <w:ind w:left="1100" w:hanging="284"/>
      </w:pPr>
      <w:rPr>
        <w:rFonts w:hint="default"/>
      </w:rPr>
    </w:lvl>
    <w:lvl w:ilvl="2" w:tplc="31EC71A0">
      <w:numFmt w:val="bullet"/>
      <w:lvlText w:val="•"/>
      <w:lvlJc w:val="left"/>
      <w:pPr>
        <w:ind w:left="2080" w:hanging="284"/>
      </w:pPr>
      <w:rPr>
        <w:rFonts w:hint="default"/>
      </w:rPr>
    </w:lvl>
    <w:lvl w:ilvl="3" w:tplc="80B083D6">
      <w:numFmt w:val="bullet"/>
      <w:lvlText w:val="•"/>
      <w:lvlJc w:val="left"/>
      <w:pPr>
        <w:ind w:left="3060" w:hanging="284"/>
      </w:pPr>
      <w:rPr>
        <w:rFonts w:hint="default"/>
      </w:rPr>
    </w:lvl>
    <w:lvl w:ilvl="4" w:tplc="42726AA6">
      <w:numFmt w:val="bullet"/>
      <w:lvlText w:val="•"/>
      <w:lvlJc w:val="left"/>
      <w:pPr>
        <w:ind w:left="4040" w:hanging="284"/>
      </w:pPr>
      <w:rPr>
        <w:rFonts w:hint="default"/>
      </w:rPr>
    </w:lvl>
    <w:lvl w:ilvl="5" w:tplc="E0605FA0">
      <w:numFmt w:val="bullet"/>
      <w:lvlText w:val="•"/>
      <w:lvlJc w:val="left"/>
      <w:pPr>
        <w:ind w:left="5020" w:hanging="284"/>
      </w:pPr>
      <w:rPr>
        <w:rFonts w:hint="default"/>
      </w:rPr>
    </w:lvl>
    <w:lvl w:ilvl="6" w:tplc="04883FCE">
      <w:numFmt w:val="bullet"/>
      <w:lvlText w:val="•"/>
      <w:lvlJc w:val="left"/>
      <w:pPr>
        <w:ind w:left="6000" w:hanging="284"/>
      </w:pPr>
      <w:rPr>
        <w:rFonts w:hint="default"/>
      </w:rPr>
    </w:lvl>
    <w:lvl w:ilvl="7" w:tplc="0B5C10CE">
      <w:numFmt w:val="bullet"/>
      <w:lvlText w:val="•"/>
      <w:lvlJc w:val="left"/>
      <w:pPr>
        <w:ind w:left="6980" w:hanging="284"/>
      </w:pPr>
      <w:rPr>
        <w:rFonts w:hint="default"/>
      </w:rPr>
    </w:lvl>
    <w:lvl w:ilvl="8" w:tplc="08C6DB7E">
      <w:numFmt w:val="bullet"/>
      <w:lvlText w:val="•"/>
      <w:lvlJc w:val="left"/>
      <w:pPr>
        <w:ind w:left="7960" w:hanging="284"/>
      </w:pPr>
      <w:rPr>
        <w:rFonts w:hint="default"/>
      </w:rPr>
    </w:lvl>
  </w:abstractNum>
  <w:abstractNum w:abstractNumId="18" w15:restartNumberingAfterBreak="0">
    <w:nsid w:val="61F23BF0"/>
    <w:multiLevelType w:val="hybridMultilevel"/>
    <w:tmpl w:val="277ADA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AA878F3"/>
    <w:multiLevelType w:val="hybridMultilevel"/>
    <w:tmpl w:val="BA5AAE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D2C7E91"/>
    <w:multiLevelType w:val="hybridMultilevel"/>
    <w:tmpl w:val="87B826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1CC7678"/>
    <w:multiLevelType w:val="hybridMultilevel"/>
    <w:tmpl w:val="58F05BBE"/>
    <w:lvl w:ilvl="0" w:tplc="04150011">
      <w:start w:val="1"/>
      <w:numFmt w:val="decimal"/>
      <w:lvlText w:val="%1)"/>
      <w:lvlJc w:val="left"/>
      <w:pPr>
        <w:ind w:left="1141" w:hanging="360"/>
      </w:p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22" w15:restartNumberingAfterBreak="0">
    <w:nsid w:val="74A81A8C"/>
    <w:multiLevelType w:val="hybridMultilevel"/>
    <w:tmpl w:val="3AD67D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D045C8B"/>
    <w:multiLevelType w:val="hybridMultilevel"/>
    <w:tmpl w:val="218092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DA85AE6"/>
    <w:multiLevelType w:val="hybridMultilevel"/>
    <w:tmpl w:val="EC367B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2"/>
  </w:num>
  <w:num w:numId="2">
    <w:abstractNumId w:val="13"/>
  </w:num>
  <w:num w:numId="3">
    <w:abstractNumId w:val="23"/>
  </w:num>
  <w:num w:numId="4">
    <w:abstractNumId w:val="9"/>
  </w:num>
  <w:num w:numId="5">
    <w:abstractNumId w:val="12"/>
  </w:num>
  <w:num w:numId="6">
    <w:abstractNumId w:val="7"/>
  </w:num>
  <w:num w:numId="7">
    <w:abstractNumId w:val="10"/>
  </w:num>
  <w:num w:numId="8">
    <w:abstractNumId w:val="21"/>
  </w:num>
  <w:num w:numId="9">
    <w:abstractNumId w:val="3"/>
  </w:num>
  <w:num w:numId="10">
    <w:abstractNumId w:val="14"/>
  </w:num>
  <w:num w:numId="11">
    <w:abstractNumId w:val="24"/>
  </w:num>
  <w:num w:numId="12">
    <w:abstractNumId w:val="1"/>
  </w:num>
  <w:num w:numId="13">
    <w:abstractNumId w:val="16"/>
  </w:num>
  <w:num w:numId="14">
    <w:abstractNumId w:val="18"/>
  </w:num>
  <w:num w:numId="15">
    <w:abstractNumId w:val="20"/>
  </w:num>
  <w:num w:numId="16">
    <w:abstractNumId w:val="8"/>
  </w:num>
  <w:num w:numId="17">
    <w:abstractNumId w:val="19"/>
  </w:num>
  <w:num w:numId="18">
    <w:abstractNumId w:val="5"/>
  </w:num>
  <w:num w:numId="19">
    <w:abstractNumId w:val="11"/>
  </w:num>
  <w:num w:numId="20">
    <w:abstractNumId w:val="15"/>
  </w:num>
  <w:num w:numId="21">
    <w:abstractNumId w:val="4"/>
  </w:num>
  <w:num w:numId="22">
    <w:abstractNumId w:val="6"/>
  </w:num>
  <w:num w:numId="23">
    <w:abstractNumId w:val="2"/>
  </w:num>
  <w:num w:numId="2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9"/>
    <w:rsid w:val="0000498B"/>
    <w:rsid w:val="0001332E"/>
    <w:rsid w:val="00015D59"/>
    <w:rsid w:val="000324D2"/>
    <w:rsid w:val="00033766"/>
    <w:rsid w:val="00043E1C"/>
    <w:rsid w:val="00051465"/>
    <w:rsid w:val="00051CB1"/>
    <w:rsid w:val="000576B9"/>
    <w:rsid w:val="00063563"/>
    <w:rsid w:val="0006386A"/>
    <w:rsid w:val="00064819"/>
    <w:rsid w:val="00067CA3"/>
    <w:rsid w:val="0007565B"/>
    <w:rsid w:val="00075787"/>
    <w:rsid w:val="000A6E17"/>
    <w:rsid w:val="000A735E"/>
    <w:rsid w:val="000C317F"/>
    <w:rsid w:val="000C3D8B"/>
    <w:rsid w:val="000C4D67"/>
    <w:rsid w:val="000C71DB"/>
    <w:rsid w:val="000D3FAB"/>
    <w:rsid w:val="000D610B"/>
    <w:rsid w:val="000D64E5"/>
    <w:rsid w:val="000D670C"/>
    <w:rsid w:val="000D7A1B"/>
    <w:rsid w:val="000F0437"/>
    <w:rsid w:val="000F20FC"/>
    <w:rsid w:val="000F730D"/>
    <w:rsid w:val="00100866"/>
    <w:rsid w:val="00107A35"/>
    <w:rsid w:val="001136E7"/>
    <w:rsid w:val="00116330"/>
    <w:rsid w:val="0012432F"/>
    <w:rsid w:val="001243A3"/>
    <w:rsid w:val="00127F6F"/>
    <w:rsid w:val="00131D78"/>
    <w:rsid w:val="00136A86"/>
    <w:rsid w:val="001371D6"/>
    <w:rsid w:val="00142F27"/>
    <w:rsid w:val="00144922"/>
    <w:rsid w:val="00147D8E"/>
    <w:rsid w:val="00147E65"/>
    <w:rsid w:val="00151C8F"/>
    <w:rsid w:val="001574AB"/>
    <w:rsid w:val="001577C8"/>
    <w:rsid w:val="001633CD"/>
    <w:rsid w:val="001641C8"/>
    <w:rsid w:val="00175297"/>
    <w:rsid w:val="0018045A"/>
    <w:rsid w:val="001824FF"/>
    <w:rsid w:val="00186966"/>
    <w:rsid w:val="00190307"/>
    <w:rsid w:val="001920E4"/>
    <w:rsid w:val="00197383"/>
    <w:rsid w:val="001A1E8F"/>
    <w:rsid w:val="001A275F"/>
    <w:rsid w:val="001A32F1"/>
    <w:rsid w:val="001A4254"/>
    <w:rsid w:val="001B13C9"/>
    <w:rsid w:val="001C0242"/>
    <w:rsid w:val="001C1A32"/>
    <w:rsid w:val="001C3E71"/>
    <w:rsid w:val="001C5796"/>
    <w:rsid w:val="001D2F2E"/>
    <w:rsid w:val="001D6863"/>
    <w:rsid w:val="001D6C64"/>
    <w:rsid w:val="001D7AF9"/>
    <w:rsid w:val="001E281D"/>
    <w:rsid w:val="001E7591"/>
    <w:rsid w:val="001F516D"/>
    <w:rsid w:val="00203D1B"/>
    <w:rsid w:val="00205234"/>
    <w:rsid w:val="00207026"/>
    <w:rsid w:val="00207AE6"/>
    <w:rsid w:val="00211607"/>
    <w:rsid w:val="00222B9C"/>
    <w:rsid w:val="0022465D"/>
    <w:rsid w:val="00230E83"/>
    <w:rsid w:val="0023797A"/>
    <w:rsid w:val="002469F3"/>
    <w:rsid w:val="00261C85"/>
    <w:rsid w:val="002708D3"/>
    <w:rsid w:val="00270EF2"/>
    <w:rsid w:val="002711E3"/>
    <w:rsid w:val="00273AA1"/>
    <w:rsid w:val="00280342"/>
    <w:rsid w:val="00287FCA"/>
    <w:rsid w:val="002A1D74"/>
    <w:rsid w:val="002A4861"/>
    <w:rsid w:val="002A5254"/>
    <w:rsid w:val="002A585E"/>
    <w:rsid w:val="002B15FC"/>
    <w:rsid w:val="002B4CBA"/>
    <w:rsid w:val="002C119A"/>
    <w:rsid w:val="002C3F20"/>
    <w:rsid w:val="002C47B9"/>
    <w:rsid w:val="002C538A"/>
    <w:rsid w:val="002E2583"/>
    <w:rsid w:val="002E2ED1"/>
    <w:rsid w:val="002E5AB9"/>
    <w:rsid w:val="002F62B3"/>
    <w:rsid w:val="00330F21"/>
    <w:rsid w:val="00331B6D"/>
    <w:rsid w:val="00331E3D"/>
    <w:rsid w:val="00337FF7"/>
    <w:rsid w:val="0034647A"/>
    <w:rsid w:val="00362801"/>
    <w:rsid w:val="00364112"/>
    <w:rsid w:val="00364981"/>
    <w:rsid w:val="00364A0B"/>
    <w:rsid w:val="00364F5D"/>
    <w:rsid w:val="00365309"/>
    <w:rsid w:val="0036740C"/>
    <w:rsid w:val="0037407B"/>
    <w:rsid w:val="00374260"/>
    <w:rsid w:val="003745CC"/>
    <w:rsid w:val="00374D2C"/>
    <w:rsid w:val="00375E11"/>
    <w:rsid w:val="003774DF"/>
    <w:rsid w:val="00381B6D"/>
    <w:rsid w:val="00383D83"/>
    <w:rsid w:val="0039245C"/>
    <w:rsid w:val="003A0C9D"/>
    <w:rsid w:val="003A1B78"/>
    <w:rsid w:val="003A2510"/>
    <w:rsid w:val="003A3E73"/>
    <w:rsid w:val="003B1D04"/>
    <w:rsid w:val="003B28A8"/>
    <w:rsid w:val="003B7F9F"/>
    <w:rsid w:val="003C2EA4"/>
    <w:rsid w:val="003C5555"/>
    <w:rsid w:val="003C6777"/>
    <w:rsid w:val="003C734A"/>
    <w:rsid w:val="003C7BAB"/>
    <w:rsid w:val="003D4A51"/>
    <w:rsid w:val="003D5F00"/>
    <w:rsid w:val="003F5616"/>
    <w:rsid w:val="003F574F"/>
    <w:rsid w:val="0040078D"/>
    <w:rsid w:val="0040761E"/>
    <w:rsid w:val="00411688"/>
    <w:rsid w:val="00411BC2"/>
    <w:rsid w:val="00415DB5"/>
    <w:rsid w:val="00416129"/>
    <w:rsid w:val="00424E91"/>
    <w:rsid w:val="004311A1"/>
    <w:rsid w:val="004333CA"/>
    <w:rsid w:val="00435E45"/>
    <w:rsid w:val="00436D85"/>
    <w:rsid w:val="00440BB5"/>
    <w:rsid w:val="00443914"/>
    <w:rsid w:val="00443B9B"/>
    <w:rsid w:val="004558E0"/>
    <w:rsid w:val="00455BB0"/>
    <w:rsid w:val="0045647A"/>
    <w:rsid w:val="004570B2"/>
    <w:rsid w:val="0046209A"/>
    <w:rsid w:val="004712EF"/>
    <w:rsid w:val="004929A8"/>
    <w:rsid w:val="004A20CF"/>
    <w:rsid w:val="004A2A63"/>
    <w:rsid w:val="004A3563"/>
    <w:rsid w:val="004A6E89"/>
    <w:rsid w:val="004B11F9"/>
    <w:rsid w:val="004B18CA"/>
    <w:rsid w:val="004C4CA2"/>
    <w:rsid w:val="004D028A"/>
    <w:rsid w:val="004D219F"/>
    <w:rsid w:val="004D3F35"/>
    <w:rsid w:val="004D48A4"/>
    <w:rsid w:val="004D6B78"/>
    <w:rsid w:val="004D7057"/>
    <w:rsid w:val="004D75AC"/>
    <w:rsid w:val="004E37D9"/>
    <w:rsid w:val="004E3F49"/>
    <w:rsid w:val="004E43B9"/>
    <w:rsid w:val="004E598F"/>
    <w:rsid w:val="005034F2"/>
    <w:rsid w:val="005062A7"/>
    <w:rsid w:val="005071AE"/>
    <w:rsid w:val="00507C60"/>
    <w:rsid w:val="00514BFF"/>
    <w:rsid w:val="00517C03"/>
    <w:rsid w:val="00521037"/>
    <w:rsid w:val="00522FB0"/>
    <w:rsid w:val="00533363"/>
    <w:rsid w:val="00534C67"/>
    <w:rsid w:val="00542321"/>
    <w:rsid w:val="0054291D"/>
    <w:rsid w:val="00543E78"/>
    <w:rsid w:val="00554C77"/>
    <w:rsid w:val="00554CCB"/>
    <w:rsid w:val="00556A01"/>
    <w:rsid w:val="00565730"/>
    <w:rsid w:val="00567BC9"/>
    <w:rsid w:val="00572F67"/>
    <w:rsid w:val="00575DA3"/>
    <w:rsid w:val="00577932"/>
    <w:rsid w:val="00581691"/>
    <w:rsid w:val="00582ECE"/>
    <w:rsid w:val="00583E00"/>
    <w:rsid w:val="00590359"/>
    <w:rsid w:val="005910EC"/>
    <w:rsid w:val="005B077F"/>
    <w:rsid w:val="005B4565"/>
    <w:rsid w:val="005C139B"/>
    <w:rsid w:val="005C2501"/>
    <w:rsid w:val="005C52A3"/>
    <w:rsid w:val="005C5FBC"/>
    <w:rsid w:val="005D54BA"/>
    <w:rsid w:val="005E0B17"/>
    <w:rsid w:val="005E334D"/>
    <w:rsid w:val="005F561C"/>
    <w:rsid w:val="005F6F68"/>
    <w:rsid w:val="005F7591"/>
    <w:rsid w:val="00602045"/>
    <w:rsid w:val="00606094"/>
    <w:rsid w:val="00606C13"/>
    <w:rsid w:val="00612C94"/>
    <w:rsid w:val="00614BEE"/>
    <w:rsid w:val="00622FF4"/>
    <w:rsid w:val="00625FD3"/>
    <w:rsid w:val="00626FA2"/>
    <w:rsid w:val="006274DC"/>
    <w:rsid w:val="00627CE7"/>
    <w:rsid w:val="006419CC"/>
    <w:rsid w:val="00645563"/>
    <w:rsid w:val="0064772B"/>
    <w:rsid w:val="00660066"/>
    <w:rsid w:val="00661FFA"/>
    <w:rsid w:val="006637D6"/>
    <w:rsid w:val="00664286"/>
    <w:rsid w:val="00664D6D"/>
    <w:rsid w:val="00667B72"/>
    <w:rsid w:val="00667C28"/>
    <w:rsid w:val="006711D0"/>
    <w:rsid w:val="00673000"/>
    <w:rsid w:val="00674A4B"/>
    <w:rsid w:val="00674C15"/>
    <w:rsid w:val="00681AE4"/>
    <w:rsid w:val="006841EF"/>
    <w:rsid w:val="00686A7D"/>
    <w:rsid w:val="00694427"/>
    <w:rsid w:val="00694FC6"/>
    <w:rsid w:val="006A195C"/>
    <w:rsid w:val="006A3C07"/>
    <w:rsid w:val="006A6B4D"/>
    <w:rsid w:val="006B049C"/>
    <w:rsid w:val="006B15FD"/>
    <w:rsid w:val="006C11F0"/>
    <w:rsid w:val="006C52A3"/>
    <w:rsid w:val="006C63CB"/>
    <w:rsid w:val="006D01D5"/>
    <w:rsid w:val="006E119D"/>
    <w:rsid w:val="006E308B"/>
    <w:rsid w:val="006E48F1"/>
    <w:rsid w:val="006E49BE"/>
    <w:rsid w:val="006E5028"/>
    <w:rsid w:val="006E6499"/>
    <w:rsid w:val="006E7128"/>
    <w:rsid w:val="007030DA"/>
    <w:rsid w:val="00711737"/>
    <w:rsid w:val="00740F33"/>
    <w:rsid w:val="007457B9"/>
    <w:rsid w:val="00751BE1"/>
    <w:rsid w:val="007547B8"/>
    <w:rsid w:val="00755640"/>
    <w:rsid w:val="007562B8"/>
    <w:rsid w:val="00762800"/>
    <w:rsid w:val="00766FB2"/>
    <w:rsid w:val="007703BF"/>
    <w:rsid w:val="007714A2"/>
    <w:rsid w:val="00783AF1"/>
    <w:rsid w:val="00791590"/>
    <w:rsid w:val="007924D2"/>
    <w:rsid w:val="00793C02"/>
    <w:rsid w:val="007A4D91"/>
    <w:rsid w:val="007B47D7"/>
    <w:rsid w:val="007C06CA"/>
    <w:rsid w:val="007C1199"/>
    <w:rsid w:val="007C3A76"/>
    <w:rsid w:val="007C3AB3"/>
    <w:rsid w:val="007D4E9D"/>
    <w:rsid w:val="007D5781"/>
    <w:rsid w:val="007D65F1"/>
    <w:rsid w:val="007D700C"/>
    <w:rsid w:val="007D73CA"/>
    <w:rsid w:val="007E5535"/>
    <w:rsid w:val="007E5648"/>
    <w:rsid w:val="007F3D4C"/>
    <w:rsid w:val="007F4665"/>
    <w:rsid w:val="007F5EF2"/>
    <w:rsid w:val="00800FCE"/>
    <w:rsid w:val="00801369"/>
    <w:rsid w:val="0080401E"/>
    <w:rsid w:val="0080427A"/>
    <w:rsid w:val="008115B8"/>
    <w:rsid w:val="0081304A"/>
    <w:rsid w:val="00814208"/>
    <w:rsid w:val="00823838"/>
    <w:rsid w:val="00826583"/>
    <w:rsid w:val="008306ED"/>
    <w:rsid w:val="0083224C"/>
    <w:rsid w:val="00840986"/>
    <w:rsid w:val="0084256D"/>
    <w:rsid w:val="0085179D"/>
    <w:rsid w:val="00866A0F"/>
    <w:rsid w:val="00870081"/>
    <w:rsid w:val="00870229"/>
    <w:rsid w:val="0087142E"/>
    <w:rsid w:val="0087350D"/>
    <w:rsid w:val="00874DD3"/>
    <w:rsid w:val="00875A54"/>
    <w:rsid w:val="00876975"/>
    <w:rsid w:val="008801D7"/>
    <w:rsid w:val="00882617"/>
    <w:rsid w:val="008901E9"/>
    <w:rsid w:val="0089160B"/>
    <w:rsid w:val="00891D59"/>
    <w:rsid w:val="00892ADA"/>
    <w:rsid w:val="008977CC"/>
    <w:rsid w:val="00897A70"/>
    <w:rsid w:val="008A09B3"/>
    <w:rsid w:val="008B09F0"/>
    <w:rsid w:val="008B0BBC"/>
    <w:rsid w:val="008B109E"/>
    <w:rsid w:val="008B24D2"/>
    <w:rsid w:val="008C0F02"/>
    <w:rsid w:val="008C1EF6"/>
    <w:rsid w:val="008C3A7B"/>
    <w:rsid w:val="008C4E1D"/>
    <w:rsid w:val="008C690A"/>
    <w:rsid w:val="008E0506"/>
    <w:rsid w:val="008F0E0B"/>
    <w:rsid w:val="008F449F"/>
    <w:rsid w:val="008F7742"/>
    <w:rsid w:val="00900D4E"/>
    <w:rsid w:val="00903937"/>
    <w:rsid w:val="00904B37"/>
    <w:rsid w:val="00912D89"/>
    <w:rsid w:val="00921017"/>
    <w:rsid w:val="00921CAE"/>
    <w:rsid w:val="0092255F"/>
    <w:rsid w:val="009412EF"/>
    <w:rsid w:val="00941FC4"/>
    <w:rsid w:val="00950BE2"/>
    <w:rsid w:val="009519D7"/>
    <w:rsid w:val="009523CE"/>
    <w:rsid w:val="00955A30"/>
    <w:rsid w:val="00956352"/>
    <w:rsid w:val="00956AF9"/>
    <w:rsid w:val="009605B8"/>
    <w:rsid w:val="00967DB0"/>
    <w:rsid w:val="0097016C"/>
    <w:rsid w:val="0097068E"/>
    <w:rsid w:val="00974769"/>
    <w:rsid w:val="009755E0"/>
    <w:rsid w:val="009907DA"/>
    <w:rsid w:val="00994874"/>
    <w:rsid w:val="00996E9B"/>
    <w:rsid w:val="009A53BF"/>
    <w:rsid w:val="009A77A1"/>
    <w:rsid w:val="009B1515"/>
    <w:rsid w:val="009B5423"/>
    <w:rsid w:val="009B6370"/>
    <w:rsid w:val="009C24F5"/>
    <w:rsid w:val="009C2A26"/>
    <w:rsid w:val="009C3581"/>
    <w:rsid w:val="009C6E07"/>
    <w:rsid w:val="009D1BE7"/>
    <w:rsid w:val="009D2C0C"/>
    <w:rsid w:val="009D545A"/>
    <w:rsid w:val="009E45E2"/>
    <w:rsid w:val="009E48C8"/>
    <w:rsid w:val="009F03BB"/>
    <w:rsid w:val="009F24CC"/>
    <w:rsid w:val="00A0748C"/>
    <w:rsid w:val="00A10D67"/>
    <w:rsid w:val="00A13355"/>
    <w:rsid w:val="00A13BD3"/>
    <w:rsid w:val="00A14F82"/>
    <w:rsid w:val="00A177F9"/>
    <w:rsid w:val="00A250EC"/>
    <w:rsid w:val="00A42832"/>
    <w:rsid w:val="00A47EA6"/>
    <w:rsid w:val="00A511F8"/>
    <w:rsid w:val="00A53688"/>
    <w:rsid w:val="00A536E9"/>
    <w:rsid w:val="00A621D8"/>
    <w:rsid w:val="00A77560"/>
    <w:rsid w:val="00A82465"/>
    <w:rsid w:val="00A842EF"/>
    <w:rsid w:val="00A85FC4"/>
    <w:rsid w:val="00A86B86"/>
    <w:rsid w:val="00A90CF9"/>
    <w:rsid w:val="00A91B18"/>
    <w:rsid w:val="00AA12BD"/>
    <w:rsid w:val="00AA16BA"/>
    <w:rsid w:val="00AA6EBE"/>
    <w:rsid w:val="00AB2545"/>
    <w:rsid w:val="00AB6CEA"/>
    <w:rsid w:val="00AB7841"/>
    <w:rsid w:val="00AC379F"/>
    <w:rsid w:val="00AC783A"/>
    <w:rsid w:val="00AD2FEF"/>
    <w:rsid w:val="00AD3926"/>
    <w:rsid w:val="00AD4EE8"/>
    <w:rsid w:val="00AE4453"/>
    <w:rsid w:val="00AE4477"/>
    <w:rsid w:val="00AE5A59"/>
    <w:rsid w:val="00AF273D"/>
    <w:rsid w:val="00AF27FF"/>
    <w:rsid w:val="00B048E1"/>
    <w:rsid w:val="00B152A4"/>
    <w:rsid w:val="00B23E9A"/>
    <w:rsid w:val="00B264CA"/>
    <w:rsid w:val="00B3263B"/>
    <w:rsid w:val="00B4163A"/>
    <w:rsid w:val="00B46EB2"/>
    <w:rsid w:val="00B479AE"/>
    <w:rsid w:val="00B47AF1"/>
    <w:rsid w:val="00B52D92"/>
    <w:rsid w:val="00B5608B"/>
    <w:rsid w:val="00B65955"/>
    <w:rsid w:val="00B70120"/>
    <w:rsid w:val="00B70B26"/>
    <w:rsid w:val="00B77EDD"/>
    <w:rsid w:val="00B80881"/>
    <w:rsid w:val="00B836D8"/>
    <w:rsid w:val="00B84CD0"/>
    <w:rsid w:val="00B84F22"/>
    <w:rsid w:val="00B85185"/>
    <w:rsid w:val="00B96D82"/>
    <w:rsid w:val="00BA11DB"/>
    <w:rsid w:val="00BA4063"/>
    <w:rsid w:val="00BB2725"/>
    <w:rsid w:val="00BC30F1"/>
    <w:rsid w:val="00BD7B52"/>
    <w:rsid w:val="00BE7F6D"/>
    <w:rsid w:val="00BF6DD8"/>
    <w:rsid w:val="00BF77B1"/>
    <w:rsid w:val="00C00660"/>
    <w:rsid w:val="00C10C7A"/>
    <w:rsid w:val="00C1209D"/>
    <w:rsid w:val="00C157CB"/>
    <w:rsid w:val="00C2193B"/>
    <w:rsid w:val="00C2609A"/>
    <w:rsid w:val="00C27881"/>
    <w:rsid w:val="00C308A5"/>
    <w:rsid w:val="00C32523"/>
    <w:rsid w:val="00C41382"/>
    <w:rsid w:val="00C4172A"/>
    <w:rsid w:val="00C41855"/>
    <w:rsid w:val="00C43BD1"/>
    <w:rsid w:val="00C44191"/>
    <w:rsid w:val="00C4705D"/>
    <w:rsid w:val="00C50C97"/>
    <w:rsid w:val="00C50E8D"/>
    <w:rsid w:val="00C52313"/>
    <w:rsid w:val="00C60572"/>
    <w:rsid w:val="00C65DE7"/>
    <w:rsid w:val="00C676B7"/>
    <w:rsid w:val="00C70D09"/>
    <w:rsid w:val="00C74F12"/>
    <w:rsid w:val="00C76219"/>
    <w:rsid w:val="00C811A8"/>
    <w:rsid w:val="00C87F00"/>
    <w:rsid w:val="00C94C8B"/>
    <w:rsid w:val="00C96AE6"/>
    <w:rsid w:val="00CA2028"/>
    <w:rsid w:val="00CB0F92"/>
    <w:rsid w:val="00CB6A1A"/>
    <w:rsid w:val="00CB76E4"/>
    <w:rsid w:val="00CD1449"/>
    <w:rsid w:val="00CD5FB2"/>
    <w:rsid w:val="00CD6DE8"/>
    <w:rsid w:val="00CE2DEA"/>
    <w:rsid w:val="00CE4688"/>
    <w:rsid w:val="00CE4AF1"/>
    <w:rsid w:val="00CE647F"/>
    <w:rsid w:val="00CF00CF"/>
    <w:rsid w:val="00CF6F9A"/>
    <w:rsid w:val="00D10435"/>
    <w:rsid w:val="00D20BDD"/>
    <w:rsid w:val="00D23A54"/>
    <w:rsid w:val="00D25621"/>
    <w:rsid w:val="00D33AD8"/>
    <w:rsid w:val="00D36300"/>
    <w:rsid w:val="00D45F93"/>
    <w:rsid w:val="00D46F0A"/>
    <w:rsid w:val="00D47C5B"/>
    <w:rsid w:val="00D5071A"/>
    <w:rsid w:val="00D51420"/>
    <w:rsid w:val="00D53730"/>
    <w:rsid w:val="00D60904"/>
    <w:rsid w:val="00D64717"/>
    <w:rsid w:val="00D71C58"/>
    <w:rsid w:val="00D74345"/>
    <w:rsid w:val="00D92F4E"/>
    <w:rsid w:val="00D95E5B"/>
    <w:rsid w:val="00DA2B57"/>
    <w:rsid w:val="00DA3666"/>
    <w:rsid w:val="00DB59B3"/>
    <w:rsid w:val="00DB6914"/>
    <w:rsid w:val="00DC2B4C"/>
    <w:rsid w:val="00DD5302"/>
    <w:rsid w:val="00DF1CA0"/>
    <w:rsid w:val="00DF7C70"/>
    <w:rsid w:val="00E06438"/>
    <w:rsid w:val="00E21C75"/>
    <w:rsid w:val="00E22986"/>
    <w:rsid w:val="00E313DA"/>
    <w:rsid w:val="00E3250A"/>
    <w:rsid w:val="00E41D8E"/>
    <w:rsid w:val="00E50F75"/>
    <w:rsid w:val="00E52659"/>
    <w:rsid w:val="00E52E07"/>
    <w:rsid w:val="00E54478"/>
    <w:rsid w:val="00E54BFD"/>
    <w:rsid w:val="00E574B3"/>
    <w:rsid w:val="00E71AB6"/>
    <w:rsid w:val="00E73C70"/>
    <w:rsid w:val="00E8755E"/>
    <w:rsid w:val="00E87FD9"/>
    <w:rsid w:val="00E93A42"/>
    <w:rsid w:val="00EA4981"/>
    <w:rsid w:val="00EA5AFC"/>
    <w:rsid w:val="00EA698D"/>
    <w:rsid w:val="00EB00EA"/>
    <w:rsid w:val="00EB0EBE"/>
    <w:rsid w:val="00EB3FEC"/>
    <w:rsid w:val="00EC0AD0"/>
    <w:rsid w:val="00ED031B"/>
    <w:rsid w:val="00ED76DD"/>
    <w:rsid w:val="00EE6D2D"/>
    <w:rsid w:val="00EF2270"/>
    <w:rsid w:val="00EF766F"/>
    <w:rsid w:val="00F0365A"/>
    <w:rsid w:val="00F059CF"/>
    <w:rsid w:val="00F06515"/>
    <w:rsid w:val="00F06C0E"/>
    <w:rsid w:val="00F1430E"/>
    <w:rsid w:val="00F14343"/>
    <w:rsid w:val="00F17995"/>
    <w:rsid w:val="00F42599"/>
    <w:rsid w:val="00F505C5"/>
    <w:rsid w:val="00F53717"/>
    <w:rsid w:val="00F55E91"/>
    <w:rsid w:val="00F5738C"/>
    <w:rsid w:val="00F605F3"/>
    <w:rsid w:val="00F71C7F"/>
    <w:rsid w:val="00F73678"/>
    <w:rsid w:val="00F7397E"/>
    <w:rsid w:val="00F7557D"/>
    <w:rsid w:val="00F75F10"/>
    <w:rsid w:val="00F80D55"/>
    <w:rsid w:val="00F812A3"/>
    <w:rsid w:val="00F843AA"/>
    <w:rsid w:val="00F84B87"/>
    <w:rsid w:val="00F92616"/>
    <w:rsid w:val="00FA3B60"/>
    <w:rsid w:val="00FA42EE"/>
    <w:rsid w:val="00FA7D6D"/>
    <w:rsid w:val="00FC0097"/>
    <w:rsid w:val="00FC3B0D"/>
    <w:rsid w:val="00FC43BF"/>
    <w:rsid w:val="00FC648A"/>
    <w:rsid w:val="00FF3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BD217"/>
  <w15:docId w15:val="{E736F9B1-71F6-424B-93B4-DF47722E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E37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4E37D9"/>
    <w:pPr>
      <w:spacing w:before="100" w:beforeAutospacing="1" w:after="100" w:afterAutospacing="1"/>
    </w:pPr>
    <w:rPr>
      <w:sz w:val="24"/>
      <w:szCs w:val="24"/>
    </w:rPr>
  </w:style>
  <w:style w:type="paragraph" w:styleId="Tekstkomentarza">
    <w:name w:val="annotation text"/>
    <w:basedOn w:val="Normalny"/>
    <w:link w:val="TekstkomentarzaZnak"/>
    <w:uiPriority w:val="99"/>
    <w:rsid w:val="004E37D9"/>
  </w:style>
  <w:style w:type="paragraph" w:styleId="Nagwek">
    <w:name w:val="header"/>
    <w:basedOn w:val="Normalny"/>
    <w:link w:val="NagwekZnak"/>
    <w:uiPriority w:val="99"/>
    <w:rsid w:val="004E37D9"/>
    <w:pPr>
      <w:tabs>
        <w:tab w:val="center" w:pos="4536"/>
        <w:tab w:val="right" w:pos="9072"/>
      </w:tabs>
    </w:pPr>
  </w:style>
  <w:style w:type="paragraph" w:styleId="Tekstpodstawowy">
    <w:name w:val="Body Text"/>
    <w:basedOn w:val="Normalny"/>
    <w:rsid w:val="004E37D9"/>
    <w:pPr>
      <w:spacing w:after="120"/>
    </w:pPr>
  </w:style>
  <w:style w:type="paragraph" w:styleId="Tekstpodstawowywcity">
    <w:name w:val="Body Text Indent"/>
    <w:basedOn w:val="Normalny"/>
    <w:rsid w:val="004E37D9"/>
    <w:pPr>
      <w:spacing w:before="240"/>
      <w:ind w:left="357" w:hanging="357"/>
      <w:jc w:val="both"/>
    </w:pPr>
    <w:rPr>
      <w:color w:val="FF00FF"/>
      <w:sz w:val="24"/>
      <w:szCs w:val="24"/>
    </w:rPr>
  </w:style>
  <w:style w:type="paragraph" w:styleId="Tekstpodstawowy3">
    <w:name w:val="Body Text 3"/>
    <w:basedOn w:val="Normalny"/>
    <w:link w:val="Tekstpodstawowy3Znak"/>
    <w:rsid w:val="004E37D9"/>
    <w:pPr>
      <w:spacing w:after="120"/>
    </w:pPr>
    <w:rPr>
      <w:sz w:val="16"/>
      <w:szCs w:val="16"/>
    </w:rPr>
  </w:style>
  <w:style w:type="paragraph" w:styleId="Tekstpodstawowywcity2">
    <w:name w:val="Body Text Indent 2"/>
    <w:basedOn w:val="Normalny"/>
    <w:link w:val="Tekstpodstawowywcity2Znak"/>
    <w:rsid w:val="004E37D9"/>
    <w:pPr>
      <w:spacing w:after="120" w:line="480" w:lineRule="auto"/>
      <w:ind w:left="283"/>
    </w:pPr>
  </w:style>
  <w:style w:type="paragraph" w:styleId="Tekstpodstawowywcity3">
    <w:name w:val="Body Text Indent 3"/>
    <w:basedOn w:val="Normalny"/>
    <w:rsid w:val="004E37D9"/>
    <w:pPr>
      <w:spacing w:before="240"/>
      <w:ind w:left="357" w:hanging="357"/>
      <w:jc w:val="both"/>
    </w:pPr>
    <w:rPr>
      <w:sz w:val="24"/>
      <w:szCs w:val="24"/>
    </w:rPr>
  </w:style>
  <w:style w:type="paragraph" w:styleId="Stopka">
    <w:name w:val="footer"/>
    <w:basedOn w:val="Normalny"/>
    <w:link w:val="StopkaZnak"/>
    <w:uiPriority w:val="99"/>
    <w:rsid w:val="004E37D9"/>
    <w:pPr>
      <w:tabs>
        <w:tab w:val="center" w:pos="4536"/>
        <w:tab w:val="right" w:pos="9072"/>
      </w:tabs>
    </w:pPr>
  </w:style>
  <w:style w:type="character" w:styleId="Numerstrony">
    <w:name w:val="page number"/>
    <w:basedOn w:val="Domylnaczcionkaakapitu"/>
    <w:uiPriority w:val="99"/>
    <w:rsid w:val="004E37D9"/>
  </w:style>
  <w:style w:type="character" w:customStyle="1" w:styleId="Tekstpodstawowywcity2Znak">
    <w:name w:val="Tekst podstawowy wcięty 2 Znak"/>
    <w:link w:val="Tekstpodstawowywcity2"/>
    <w:rsid w:val="00542321"/>
    <w:rPr>
      <w:lang w:val="pl-PL" w:eastAsia="pl-PL" w:bidi="ar-SA"/>
    </w:rPr>
  </w:style>
  <w:style w:type="character" w:customStyle="1" w:styleId="NagwekZnak">
    <w:name w:val="Nagłówek Znak"/>
    <w:link w:val="Nagwek"/>
    <w:uiPriority w:val="99"/>
    <w:rsid w:val="00542321"/>
    <w:rPr>
      <w:lang w:val="pl-PL" w:eastAsia="pl-PL" w:bidi="ar-SA"/>
    </w:rPr>
  </w:style>
  <w:style w:type="paragraph" w:customStyle="1" w:styleId="Tekstpodstawowy22">
    <w:name w:val="Tekst podstawowy 22"/>
    <w:basedOn w:val="Normalny"/>
    <w:rsid w:val="00211607"/>
    <w:pPr>
      <w:suppressAutoHyphens/>
      <w:jc w:val="both"/>
    </w:pPr>
    <w:rPr>
      <w:sz w:val="24"/>
      <w:lang w:eastAsia="ar-SA"/>
    </w:rPr>
  </w:style>
  <w:style w:type="paragraph" w:customStyle="1" w:styleId="Tekstpodstawowy21">
    <w:name w:val="Tekst podstawowy 21"/>
    <w:basedOn w:val="Normalny"/>
    <w:rsid w:val="00211607"/>
    <w:pPr>
      <w:suppressAutoHyphens/>
      <w:jc w:val="both"/>
    </w:pPr>
    <w:rPr>
      <w:sz w:val="24"/>
      <w:lang w:eastAsia="ar-SA"/>
    </w:rPr>
  </w:style>
  <w:style w:type="paragraph" w:styleId="Tekstpodstawowy2">
    <w:name w:val="Body Text 2"/>
    <w:basedOn w:val="Normalny"/>
    <w:rsid w:val="00C676B7"/>
    <w:pPr>
      <w:spacing w:after="120" w:line="480" w:lineRule="auto"/>
    </w:pPr>
  </w:style>
  <w:style w:type="character" w:styleId="Odwoaniedokomentarza">
    <w:name w:val="annotation reference"/>
    <w:uiPriority w:val="99"/>
    <w:rsid w:val="00BD7B52"/>
    <w:rPr>
      <w:sz w:val="16"/>
      <w:szCs w:val="16"/>
    </w:rPr>
  </w:style>
  <w:style w:type="paragraph" w:styleId="Tematkomentarza">
    <w:name w:val="annotation subject"/>
    <w:basedOn w:val="Tekstkomentarza"/>
    <w:next w:val="Tekstkomentarza"/>
    <w:link w:val="TematkomentarzaZnak"/>
    <w:rsid w:val="00BD7B52"/>
    <w:rPr>
      <w:b/>
      <w:bCs/>
    </w:rPr>
  </w:style>
  <w:style w:type="character" w:customStyle="1" w:styleId="TekstkomentarzaZnak">
    <w:name w:val="Tekst komentarza Znak"/>
    <w:basedOn w:val="Domylnaczcionkaakapitu"/>
    <w:link w:val="Tekstkomentarza"/>
    <w:uiPriority w:val="99"/>
    <w:rsid w:val="00BD7B52"/>
  </w:style>
  <w:style w:type="character" w:customStyle="1" w:styleId="TematkomentarzaZnak">
    <w:name w:val="Temat komentarza Znak"/>
    <w:link w:val="Tematkomentarza"/>
    <w:rsid w:val="00BD7B52"/>
    <w:rPr>
      <w:b/>
      <w:bCs/>
    </w:rPr>
  </w:style>
  <w:style w:type="paragraph" w:styleId="Tekstdymka">
    <w:name w:val="Balloon Text"/>
    <w:basedOn w:val="Normalny"/>
    <w:link w:val="TekstdymkaZnak"/>
    <w:rsid w:val="00BD7B52"/>
    <w:rPr>
      <w:rFonts w:ascii="Tahoma" w:hAnsi="Tahoma"/>
      <w:sz w:val="16"/>
      <w:szCs w:val="16"/>
    </w:rPr>
  </w:style>
  <w:style w:type="character" w:customStyle="1" w:styleId="TekstdymkaZnak">
    <w:name w:val="Tekst dymka Znak"/>
    <w:link w:val="Tekstdymka"/>
    <w:rsid w:val="00BD7B52"/>
    <w:rPr>
      <w:rFonts w:ascii="Tahoma" w:hAnsi="Tahoma" w:cs="Tahoma"/>
      <w:sz w:val="16"/>
      <w:szCs w:val="16"/>
    </w:rPr>
  </w:style>
  <w:style w:type="character" w:customStyle="1" w:styleId="ZnakZnak5">
    <w:name w:val="Znak Znak5"/>
    <w:rsid w:val="00974769"/>
    <w:rPr>
      <w:rFonts w:ascii="Times New Roman" w:eastAsia="Times New Roman" w:hAnsi="Times New Roman" w:cs="Times New Roman"/>
      <w:sz w:val="24"/>
      <w:szCs w:val="24"/>
      <w:lang w:eastAsia="pl-PL"/>
    </w:rPr>
  </w:style>
  <w:style w:type="character" w:styleId="Hipercze">
    <w:name w:val="Hyperlink"/>
    <w:rsid w:val="00681AE4"/>
    <w:rPr>
      <w:color w:val="0000FF"/>
      <w:u w:val="single"/>
    </w:rPr>
  </w:style>
  <w:style w:type="character" w:customStyle="1" w:styleId="Tekstpodstawowy3Znak">
    <w:name w:val="Tekst podstawowy 3 Znak"/>
    <w:link w:val="Tekstpodstawowy3"/>
    <w:rsid w:val="00645563"/>
    <w:rPr>
      <w:sz w:val="16"/>
      <w:szCs w:val="16"/>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wypunktowanie"/>
    <w:basedOn w:val="Normalny"/>
    <w:link w:val="AkapitzlistZnak"/>
    <w:uiPriority w:val="1"/>
    <w:qFormat/>
    <w:rsid w:val="007D65F1"/>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qFormat/>
    <w:locked/>
    <w:rsid w:val="004D3F35"/>
  </w:style>
  <w:style w:type="character" w:customStyle="1" w:styleId="Nierozpoznanawzmianka1">
    <w:name w:val="Nierozpoznana wzmianka1"/>
    <w:basedOn w:val="Domylnaczcionkaakapitu"/>
    <w:uiPriority w:val="99"/>
    <w:semiHidden/>
    <w:unhideWhenUsed/>
    <w:rsid w:val="00B47AF1"/>
    <w:rPr>
      <w:color w:val="605E5C"/>
      <w:shd w:val="clear" w:color="auto" w:fill="E1DFDD"/>
    </w:rPr>
  </w:style>
  <w:style w:type="paragraph" w:customStyle="1" w:styleId="Default">
    <w:name w:val="Default"/>
    <w:rsid w:val="00455BB0"/>
    <w:pPr>
      <w:autoSpaceDE w:val="0"/>
      <w:autoSpaceDN w:val="0"/>
      <w:adjustRightInd w:val="0"/>
    </w:pPr>
    <w:rPr>
      <w:rFonts w:ascii="Arial" w:hAnsi="Arial" w:cs="Arial"/>
      <w:color w:val="000000"/>
      <w:sz w:val="24"/>
      <w:szCs w:val="24"/>
    </w:rPr>
  </w:style>
  <w:style w:type="character" w:customStyle="1" w:styleId="Nierozpoznanawzmianka2">
    <w:name w:val="Nierozpoznana wzmianka2"/>
    <w:basedOn w:val="Domylnaczcionkaakapitu"/>
    <w:uiPriority w:val="99"/>
    <w:semiHidden/>
    <w:unhideWhenUsed/>
    <w:rsid w:val="005C2501"/>
    <w:rPr>
      <w:color w:val="605E5C"/>
      <w:shd w:val="clear" w:color="auto" w:fill="E1DFDD"/>
    </w:rPr>
  </w:style>
  <w:style w:type="paragraph" w:styleId="Poprawka">
    <w:name w:val="Revision"/>
    <w:hidden/>
    <w:uiPriority w:val="99"/>
    <w:semiHidden/>
    <w:rsid w:val="005C2501"/>
  </w:style>
  <w:style w:type="paragraph" w:styleId="Tekstprzypisudolnego">
    <w:name w:val="footnote text"/>
    <w:basedOn w:val="Normalny"/>
    <w:link w:val="TekstprzypisudolnegoZnak"/>
    <w:uiPriority w:val="99"/>
    <w:rsid w:val="00D5071A"/>
    <w:pPr>
      <w:widowControl w:val="0"/>
      <w:autoSpaceDE w:val="0"/>
      <w:autoSpaceDN w:val="0"/>
    </w:pPr>
    <w:rPr>
      <w:rFonts w:ascii="Arial" w:eastAsia="Arial" w:hAnsi="Arial" w:cs="Arial"/>
      <w:lang w:eastAsia="en-US"/>
    </w:rPr>
  </w:style>
  <w:style w:type="character" w:customStyle="1" w:styleId="TekstprzypisudolnegoZnak">
    <w:name w:val="Tekst przypisu dolnego Znak"/>
    <w:basedOn w:val="Domylnaczcionkaakapitu"/>
    <w:link w:val="Tekstprzypisudolnego"/>
    <w:uiPriority w:val="99"/>
    <w:rsid w:val="00D5071A"/>
    <w:rPr>
      <w:rFonts w:ascii="Arial" w:eastAsia="Arial" w:hAnsi="Arial" w:cs="Arial"/>
      <w:lang w:eastAsia="en-US"/>
    </w:rPr>
  </w:style>
  <w:style w:type="character" w:styleId="Odwoanieprzypisudolnego">
    <w:name w:val="footnote reference"/>
    <w:basedOn w:val="Domylnaczcionkaakapitu"/>
    <w:uiPriority w:val="99"/>
    <w:rsid w:val="00D5071A"/>
    <w:rPr>
      <w:vertAlign w:val="superscript"/>
    </w:rPr>
  </w:style>
  <w:style w:type="character" w:customStyle="1" w:styleId="StopkaZnak">
    <w:name w:val="Stopka Znak"/>
    <w:basedOn w:val="Domylnaczcionkaakapitu"/>
    <w:link w:val="Stopka"/>
    <w:uiPriority w:val="99"/>
    <w:rsid w:val="00C81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4289</Words>
  <Characters>25736</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UM</Company>
  <LinksUpToDate>false</LinksUpToDate>
  <CharactersWithSpaces>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creator>um</dc:creator>
  <cp:lastModifiedBy>Katarzyna Curyło</cp:lastModifiedBy>
  <cp:revision>4</cp:revision>
  <dcterms:created xsi:type="dcterms:W3CDTF">2022-02-17T20:18:00Z</dcterms:created>
  <dcterms:modified xsi:type="dcterms:W3CDTF">2022-02-18T10:34:00Z</dcterms:modified>
</cp:coreProperties>
</file>